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A53F" w14:textId="073B1EF3"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E72D71">
        <w:rPr>
          <w:b/>
          <w:noProof/>
          <w:sz w:val="24"/>
        </w:rPr>
        <w:t>9</w:t>
      </w:r>
      <w:r w:rsidRPr="002A2E4D">
        <w:rPr>
          <w:b/>
          <w:noProof/>
          <w:sz w:val="24"/>
        </w:rPr>
        <w:t xml:space="preserve">                    </w:t>
      </w:r>
      <w:r>
        <w:rPr>
          <w:b/>
          <w:i/>
          <w:noProof/>
          <w:sz w:val="28"/>
        </w:rPr>
        <w:tab/>
      </w:r>
      <w:r w:rsidRPr="00FF1B1F">
        <w:rPr>
          <w:b/>
          <w:i/>
          <w:noProof/>
          <w:sz w:val="28"/>
        </w:rPr>
        <w:t>S5-</w:t>
      </w:r>
      <w:r w:rsidR="00864529" w:rsidRPr="00FF1B1F">
        <w:rPr>
          <w:b/>
          <w:i/>
          <w:noProof/>
          <w:sz w:val="28"/>
        </w:rPr>
        <w:t>2</w:t>
      </w:r>
      <w:r w:rsidR="00E72D71" w:rsidRPr="00FF1B1F">
        <w:rPr>
          <w:b/>
          <w:i/>
          <w:noProof/>
          <w:sz w:val="28"/>
        </w:rPr>
        <w:t>5</w:t>
      </w:r>
      <w:r w:rsidR="00FF1B1F" w:rsidRPr="00FF1B1F">
        <w:rPr>
          <w:b/>
          <w:i/>
          <w:noProof/>
          <w:sz w:val="28"/>
        </w:rPr>
        <w:t>0311</w:t>
      </w:r>
    </w:p>
    <w:p w14:paraId="636B52CD" w14:textId="1CA9D892" w:rsidR="00B20935" w:rsidRDefault="00E72D71" w:rsidP="00B20935">
      <w:pPr>
        <w:pStyle w:val="CRCoverPage"/>
        <w:outlineLvl w:val="0"/>
        <w:rPr>
          <w:b/>
          <w:noProof/>
          <w:sz w:val="24"/>
        </w:rPr>
      </w:pPr>
      <w:r w:rsidRPr="00E72D71">
        <w:rPr>
          <w:b/>
          <w:noProof/>
          <w:sz w:val="24"/>
        </w:rPr>
        <w:t>Sophia-Antipolis, FR, 17 - 21 February 2025</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0948A771"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bookmarkStart w:id="0" w:name="_GoBack"/>
      <w:r w:rsidR="00E72D71" w:rsidRPr="00E72D71">
        <w:rPr>
          <w:rFonts w:ascii="Arial" w:hAnsi="Arial" w:cs="Arial"/>
        </w:rPr>
        <w:t xml:space="preserve">LS reply to </w:t>
      </w:r>
      <w:bookmarkStart w:id="1" w:name="_Hlk188952920"/>
      <w:r w:rsidR="00E72D71" w:rsidRPr="00E72D71">
        <w:rPr>
          <w:rFonts w:ascii="Arial" w:hAnsi="Arial" w:cs="Arial"/>
        </w:rPr>
        <w:t>LS on energy information collection from OAM to EIF</w:t>
      </w:r>
      <w:bookmarkEnd w:id="1"/>
      <w:bookmarkEnd w:id="0"/>
    </w:p>
    <w:p w14:paraId="780D34AF" w14:textId="13A1CCFA"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E72D71" w:rsidRPr="008F238B">
        <w:rPr>
          <w:rFonts w:ascii="Arial" w:hAnsi="Arial" w:cs="Arial"/>
          <w:bCs/>
        </w:rPr>
        <w:t>S5-25</w:t>
      </w:r>
      <w:r w:rsidR="008F238B" w:rsidRPr="008F238B">
        <w:rPr>
          <w:rFonts w:ascii="Arial" w:hAnsi="Arial" w:cs="Arial"/>
          <w:bCs/>
        </w:rPr>
        <w:t>0294</w:t>
      </w:r>
      <w:r w:rsidR="0078287C">
        <w:rPr>
          <w:rFonts w:ascii="Arial" w:hAnsi="Arial" w:cs="Arial"/>
          <w:bCs/>
        </w:rPr>
        <w:t xml:space="preserve"> (</w:t>
      </w:r>
      <w:r w:rsidR="00E72D71" w:rsidRPr="00E72D71">
        <w:rPr>
          <w:rFonts w:ascii="Arial" w:hAnsi="Arial" w:cs="Arial"/>
          <w:bCs/>
        </w:rPr>
        <w:t>S2-2501217</w:t>
      </w:r>
      <w:r w:rsidR="00E72D71">
        <w:rPr>
          <w:rFonts w:ascii="Arial" w:hAnsi="Arial" w:cs="Arial"/>
          <w:bCs/>
        </w:rPr>
        <w:t xml:space="preserve">: </w:t>
      </w:r>
      <w:r w:rsidR="00E72D71" w:rsidRPr="00E72D71">
        <w:rPr>
          <w:rFonts w:ascii="Arial" w:hAnsi="Arial" w:cs="Arial"/>
          <w:bCs/>
        </w:rPr>
        <w:t>LS on energy information collection from OAM to EIF</w:t>
      </w:r>
      <w:r w:rsidR="0078287C">
        <w:rPr>
          <w:rFonts w:ascii="Arial" w:hAnsi="Arial" w:cs="Arial"/>
          <w:bCs/>
        </w:rPr>
        <w:t>)</w:t>
      </w:r>
    </w:p>
    <w:p w14:paraId="2DAB0534" w14:textId="61D99F1E"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sidR="00E72D71">
        <w:rPr>
          <w:rFonts w:ascii="Arial" w:hAnsi="Arial" w:cs="Arial"/>
          <w:bCs/>
          <w:lang w:val="en-US"/>
        </w:rPr>
        <w:t>9</w:t>
      </w:r>
    </w:p>
    <w:p w14:paraId="14F35776" w14:textId="34A2C799"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00E72D71" w:rsidRPr="00E72D71">
        <w:rPr>
          <w:rFonts w:ascii="Arial" w:hAnsi="Arial" w:cs="Arial"/>
          <w:bCs/>
          <w:lang w:val="en-US"/>
        </w:rPr>
        <w:t>Energy_OAM_Ph3</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Source:</w:t>
      </w:r>
      <w:proofErr w:type="gramEnd"/>
      <w:r w:rsidRPr="00BC55A8">
        <w:rPr>
          <w:rFonts w:ascii="Arial" w:hAnsi="Arial" w:cs="Arial"/>
          <w:bCs/>
          <w:color w:val="FF0000"/>
          <w:lang w:val="fr-FR"/>
        </w:rPr>
        <w:tab/>
      </w:r>
      <w:r w:rsidRPr="00BC55A8">
        <w:rPr>
          <w:rFonts w:ascii="Arial" w:hAnsi="Arial" w:cs="Arial"/>
          <w:bCs/>
          <w:lang w:val="fr-FR"/>
        </w:rPr>
        <w:t>3GPP SA5</w:t>
      </w:r>
    </w:p>
    <w:p w14:paraId="0B9B0E57" w14:textId="37FDB7AD"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To:</w:t>
      </w:r>
      <w:proofErr w:type="gramEnd"/>
      <w:r w:rsidRPr="00BC55A8">
        <w:rPr>
          <w:rFonts w:ascii="Arial" w:hAnsi="Arial" w:cs="Arial"/>
          <w:bCs/>
          <w:lang w:val="fr-FR"/>
        </w:rPr>
        <w:tab/>
      </w:r>
      <w:r w:rsidR="00E72D71">
        <w:rPr>
          <w:rFonts w:ascii="Arial" w:hAnsi="Arial" w:cs="Arial"/>
          <w:bCs/>
          <w:lang w:val="fr-FR"/>
        </w:rPr>
        <w:t>3GPP SA2</w:t>
      </w:r>
    </w:p>
    <w:p w14:paraId="5681C84A" w14:textId="1A4B5BC5"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Cc:</w:t>
      </w:r>
      <w:proofErr w:type="gramEnd"/>
      <w:r w:rsidRPr="00BC55A8">
        <w:rPr>
          <w:rFonts w:ascii="Arial" w:hAnsi="Arial" w:cs="Arial"/>
          <w:bCs/>
          <w:lang w:val="fr-FR"/>
        </w:rPr>
        <w:tab/>
      </w:r>
      <w:r w:rsidR="00ED7A9F" w:rsidRPr="00BC55A8">
        <w:rPr>
          <w:rFonts w:ascii="Arial" w:hAnsi="Arial" w:cs="Arial"/>
          <w:bCs/>
          <w:lang w:val="fr-FR"/>
        </w:rPr>
        <w:t>3GPP SA</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431004" w:rsidRDefault="00B20935" w:rsidP="00B20935">
      <w:pPr>
        <w:tabs>
          <w:tab w:val="left" w:pos="2268"/>
        </w:tabs>
        <w:spacing w:after="0"/>
        <w:rPr>
          <w:rFonts w:ascii="Arial" w:hAnsi="Arial" w:cs="Arial"/>
          <w:bCs/>
          <w:lang w:val="fr-FR"/>
        </w:rPr>
      </w:pPr>
      <w:r w:rsidRPr="00431004">
        <w:rPr>
          <w:rFonts w:ascii="Arial" w:hAnsi="Arial" w:cs="Arial"/>
          <w:b/>
          <w:lang w:val="fr-FR"/>
        </w:rPr>
        <w:t xml:space="preserve">Contact </w:t>
      </w:r>
      <w:proofErr w:type="gramStart"/>
      <w:r w:rsidRPr="00431004">
        <w:rPr>
          <w:rFonts w:ascii="Arial" w:hAnsi="Arial" w:cs="Arial"/>
          <w:b/>
          <w:lang w:val="fr-FR"/>
        </w:rPr>
        <w:t>Person:</w:t>
      </w:r>
      <w:proofErr w:type="gramEnd"/>
      <w:r w:rsidRPr="00431004">
        <w:rPr>
          <w:rFonts w:ascii="Arial" w:hAnsi="Arial" w:cs="Arial"/>
          <w:bCs/>
          <w:lang w:val="fr-FR"/>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65036D55"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7AB97106" w14:textId="212B4A79" w:rsidR="00FE7447" w:rsidRDefault="0078287C" w:rsidP="006837D3">
      <w:pPr>
        <w:spacing w:after="0"/>
        <w:rPr>
          <w:rFonts w:ascii="Arial" w:hAnsi="Arial" w:cs="Arial"/>
          <w:lang w:val="en-US" w:eastAsia="zh-CN"/>
        </w:rPr>
      </w:pPr>
      <w:r w:rsidRPr="006837D3">
        <w:rPr>
          <w:rFonts w:ascii="Arial" w:hAnsi="Arial" w:cs="Arial"/>
          <w:lang w:val="en-US" w:eastAsia="zh-CN"/>
        </w:rPr>
        <w:t xml:space="preserve">SA5 thanks </w:t>
      </w:r>
      <w:bookmarkStart w:id="2" w:name="_Hlk173744435"/>
      <w:r w:rsidR="00E72D71">
        <w:rPr>
          <w:rFonts w:ascii="Arial" w:hAnsi="Arial" w:cs="Arial"/>
          <w:bCs/>
          <w:lang w:val="en-US"/>
        </w:rPr>
        <w:t>SA2</w:t>
      </w:r>
      <w:r w:rsidR="006837D3" w:rsidRPr="006837D3">
        <w:rPr>
          <w:rFonts w:ascii="Arial" w:hAnsi="Arial" w:cs="Arial"/>
          <w:lang w:val="en-US" w:eastAsia="zh-CN"/>
        </w:rPr>
        <w:t xml:space="preserve"> </w:t>
      </w:r>
      <w:bookmarkEnd w:id="2"/>
      <w:r w:rsidR="00BC55A8">
        <w:rPr>
          <w:rFonts w:ascii="Arial" w:hAnsi="Arial" w:cs="Arial"/>
          <w:lang w:val="en-US" w:eastAsia="zh-CN"/>
        </w:rPr>
        <w:t>fo</w:t>
      </w:r>
      <w:r w:rsidR="006837D3" w:rsidRPr="006837D3">
        <w:rPr>
          <w:rFonts w:ascii="Arial" w:hAnsi="Arial" w:cs="Arial"/>
          <w:lang w:val="en-US" w:eastAsia="zh-CN"/>
        </w:rPr>
        <w:t>r you</w:t>
      </w:r>
      <w:r w:rsidR="006837D3">
        <w:rPr>
          <w:rFonts w:ascii="Arial" w:hAnsi="Arial" w:cs="Arial"/>
          <w:lang w:val="en-US" w:eastAsia="zh-CN"/>
        </w:rPr>
        <w:t xml:space="preserve">r </w:t>
      </w:r>
      <w:r w:rsidR="00FE7447" w:rsidRPr="00FE7447">
        <w:rPr>
          <w:rFonts w:ascii="Arial" w:hAnsi="Arial" w:cs="Arial"/>
          <w:lang w:val="en-US" w:eastAsia="zh-CN"/>
        </w:rPr>
        <w:t xml:space="preserve">LS </w:t>
      </w:r>
      <w:r w:rsidR="00E72D71" w:rsidRPr="00E72D71">
        <w:rPr>
          <w:rFonts w:ascii="Arial" w:hAnsi="Arial" w:cs="Arial"/>
          <w:lang w:val="en-US" w:eastAsia="zh-CN"/>
        </w:rPr>
        <w:t>on energy information collection from OAM to EIF</w:t>
      </w:r>
      <w:r w:rsidR="006837D3">
        <w:rPr>
          <w:rFonts w:ascii="Arial" w:hAnsi="Arial" w:cs="Arial"/>
          <w:lang w:val="en-US" w:eastAsia="zh-CN"/>
        </w:rPr>
        <w:t>.</w:t>
      </w:r>
    </w:p>
    <w:p w14:paraId="14D4CD3D" w14:textId="42D2695D" w:rsidR="008E374C" w:rsidRDefault="008E374C" w:rsidP="006837D3">
      <w:pPr>
        <w:spacing w:after="0"/>
        <w:rPr>
          <w:rFonts w:ascii="Arial" w:hAnsi="Arial" w:cs="Arial"/>
          <w:lang w:val="en-US" w:eastAsia="zh-CN"/>
        </w:rPr>
      </w:pPr>
    </w:p>
    <w:p w14:paraId="1D20E436" w14:textId="7727B138" w:rsidR="008E374C" w:rsidRDefault="008E374C" w:rsidP="006837D3">
      <w:pPr>
        <w:spacing w:after="0"/>
        <w:rPr>
          <w:rFonts w:ascii="Arial" w:hAnsi="Arial" w:cs="Arial"/>
          <w:lang w:val="en-US" w:eastAsia="zh-CN"/>
        </w:rPr>
      </w:pPr>
      <w:r>
        <w:rPr>
          <w:rFonts w:ascii="Arial" w:hAnsi="Arial" w:cs="Arial"/>
          <w:lang w:val="en-US" w:eastAsia="zh-CN"/>
        </w:rPr>
        <w:t>SA5 would like to reply to SA2 questions:</w:t>
      </w:r>
    </w:p>
    <w:p w14:paraId="48C6A7F4" w14:textId="08262A2A" w:rsidR="008E374C" w:rsidRDefault="008E374C" w:rsidP="006837D3">
      <w:pPr>
        <w:spacing w:after="0"/>
        <w:rPr>
          <w:rFonts w:ascii="Arial" w:hAnsi="Arial" w:cs="Arial"/>
          <w:lang w:val="en-US" w:eastAsia="zh-CN"/>
        </w:rPr>
      </w:pPr>
    </w:p>
    <w:p w14:paraId="2B466346" w14:textId="458A5F66" w:rsidR="008E374C" w:rsidRDefault="008E374C" w:rsidP="008E374C">
      <w:pPr>
        <w:rPr>
          <w:rFonts w:ascii="Arial" w:eastAsiaTheme="minorEastAsia" w:hAnsi="Arial" w:cs="Arial"/>
          <w:lang w:eastAsia="zh-CN"/>
        </w:rPr>
      </w:pPr>
      <w:r>
        <w:rPr>
          <w:rFonts w:ascii="Arial" w:hAnsi="Arial" w:cs="Arial"/>
          <w:b/>
          <w:bCs/>
          <w:lang w:eastAsia="zh-CN"/>
        </w:rPr>
        <w:t xml:space="preserve">SA2 </w:t>
      </w:r>
      <w:r w:rsidRPr="00364AAC">
        <w:rPr>
          <w:rFonts w:ascii="Arial" w:hAnsi="Arial" w:cs="Arial"/>
          <w:b/>
          <w:bCs/>
          <w:lang w:eastAsia="zh-CN"/>
        </w:rPr>
        <w:t xml:space="preserve">Question </w:t>
      </w:r>
      <w:r>
        <w:rPr>
          <w:rFonts w:ascii="Arial" w:hAnsi="Arial" w:cs="Arial"/>
          <w:b/>
          <w:bCs/>
          <w:lang w:eastAsia="zh-CN"/>
        </w:rPr>
        <w:t>1</w:t>
      </w:r>
      <w:r w:rsidRPr="00364AAC">
        <w:rPr>
          <w:rFonts w:ascii="Arial" w:hAnsi="Arial" w:cs="Arial"/>
          <w:b/>
          <w:bCs/>
          <w:lang w:eastAsia="zh-CN"/>
        </w:rPr>
        <w:t>:</w:t>
      </w:r>
      <w:r w:rsidRPr="00364AAC">
        <w:rPr>
          <w:rFonts w:ascii="Arial" w:hAnsi="Arial" w:cs="Arial"/>
          <w:lang w:eastAsia="zh-CN"/>
        </w:rPr>
        <w:t xml:space="preserve"> </w:t>
      </w:r>
      <w:r w:rsidRPr="00364AAC">
        <w:rPr>
          <w:rFonts w:ascii="Arial" w:eastAsiaTheme="minorEastAsia" w:hAnsi="Arial" w:cs="Arial"/>
          <w:lang w:eastAsia="zh-CN"/>
        </w:rPr>
        <w:t>SA2 would like SA5 to provide feedback on whether and what the Node-level renewable energy information can be collected from OAM.</w:t>
      </w:r>
      <w:r>
        <w:rPr>
          <w:rFonts w:ascii="Arial" w:eastAsiaTheme="minorEastAsia" w:hAnsi="Arial" w:cs="Arial"/>
          <w:lang w:eastAsia="zh-CN"/>
        </w:rPr>
        <w:t xml:space="preserve"> </w:t>
      </w:r>
    </w:p>
    <w:p w14:paraId="687AB421" w14:textId="5ECB8C7B" w:rsidR="008E374C" w:rsidRPr="00555DDA" w:rsidRDefault="008E374C" w:rsidP="008E374C">
      <w:pPr>
        <w:rPr>
          <w:rFonts w:ascii="Arial" w:eastAsiaTheme="minorEastAsia" w:hAnsi="Arial" w:cs="Arial"/>
          <w:lang w:eastAsia="zh-CN"/>
        </w:rPr>
      </w:pPr>
      <w:bookmarkStart w:id="3" w:name="_Hlk188954921"/>
      <w:r w:rsidRPr="008E374C">
        <w:rPr>
          <w:rFonts w:ascii="Arial" w:eastAsiaTheme="minorEastAsia" w:hAnsi="Arial" w:cs="Arial"/>
          <w:b/>
          <w:lang w:eastAsia="zh-CN"/>
        </w:rPr>
        <w:t>SA5 Answer:</w:t>
      </w:r>
      <w:bookmarkEnd w:id="3"/>
      <w:r w:rsidRPr="00555DDA">
        <w:rPr>
          <w:rFonts w:ascii="Arial" w:eastAsiaTheme="minorEastAsia" w:hAnsi="Arial" w:cs="Arial"/>
          <w:lang w:eastAsia="zh-CN"/>
        </w:rPr>
        <w:t xml:space="preserve"> </w:t>
      </w:r>
      <w:r w:rsidR="00555DDA" w:rsidRPr="00555DDA">
        <w:rPr>
          <w:rFonts w:ascii="Arial" w:eastAsiaTheme="minorEastAsia" w:hAnsi="Arial" w:cs="Arial"/>
          <w:lang w:eastAsia="zh-CN"/>
        </w:rPr>
        <w:t xml:space="preserve">the 3GPP management system can </w:t>
      </w:r>
      <w:r w:rsidR="00555DDA">
        <w:rPr>
          <w:rFonts w:ascii="Arial" w:eastAsiaTheme="minorEastAsia" w:hAnsi="Arial" w:cs="Arial"/>
          <w:lang w:eastAsia="zh-CN"/>
        </w:rPr>
        <w:t xml:space="preserve">already </w:t>
      </w:r>
      <w:r w:rsidR="00555DDA" w:rsidRPr="00555DDA">
        <w:rPr>
          <w:rFonts w:ascii="Arial" w:eastAsiaTheme="minorEastAsia" w:hAnsi="Arial" w:cs="Arial"/>
          <w:lang w:eastAsia="zh-CN"/>
        </w:rPr>
        <w:t xml:space="preserve">provide </w:t>
      </w:r>
      <w:r w:rsidR="00555DDA">
        <w:rPr>
          <w:rFonts w:ascii="Arial" w:eastAsiaTheme="minorEastAsia" w:hAnsi="Arial" w:cs="Arial"/>
          <w:lang w:eastAsia="zh-CN"/>
        </w:rPr>
        <w:t>the following information to authorized consumers:</w:t>
      </w:r>
    </w:p>
    <w:p w14:paraId="41D92FB0" w14:textId="1198F299" w:rsidR="00555DDA" w:rsidRDefault="00555DDA" w:rsidP="00555DDA">
      <w:pPr>
        <w:pStyle w:val="ListParagraph"/>
        <w:numPr>
          <w:ilvl w:val="0"/>
          <w:numId w:val="3"/>
        </w:numPr>
        <w:rPr>
          <w:rFonts w:ascii="Arial" w:eastAsiaTheme="minorEastAsia" w:hAnsi="Arial" w:cs="Arial"/>
          <w:lang w:eastAsia="zh-CN"/>
        </w:rPr>
      </w:pPr>
      <w:r w:rsidRPr="00555DDA">
        <w:rPr>
          <w:rFonts w:ascii="Arial" w:eastAsiaTheme="minorEastAsia" w:hAnsi="Arial" w:cs="Arial"/>
          <w:lang w:eastAsia="zh-CN"/>
        </w:rPr>
        <w:t xml:space="preserve">Per </w:t>
      </w:r>
      <w:proofErr w:type="spellStart"/>
      <w:r w:rsidRPr="00555DDA">
        <w:rPr>
          <w:rFonts w:ascii="Arial" w:eastAsiaTheme="minorEastAsia" w:hAnsi="Arial" w:cs="Arial"/>
          <w:lang w:eastAsia="zh-CN"/>
        </w:rPr>
        <w:t>gNB</w:t>
      </w:r>
      <w:proofErr w:type="spellEnd"/>
      <w:r w:rsidRPr="00555DDA">
        <w:rPr>
          <w:rFonts w:ascii="Arial" w:eastAsiaTheme="minorEastAsia" w:hAnsi="Arial" w:cs="Arial"/>
          <w:lang w:eastAsia="zh-CN"/>
        </w:rPr>
        <w:t xml:space="preserve"> </w:t>
      </w:r>
      <w:r>
        <w:rPr>
          <w:rFonts w:ascii="Arial" w:eastAsiaTheme="minorEastAsia" w:hAnsi="Arial" w:cs="Arial"/>
          <w:lang w:eastAsia="zh-CN"/>
        </w:rPr>
        <w:t>Data Volume and Energy Consumption</w:t>
      </w:r>
      <w:r w:rsidR="008D3970">
        <w:rPr>
          <w:rFonts w:ascii="Arial" w:eastAsiaTheme="minorEastAsia" w:hAnsi="Arial" w:cs="Arial"/>
          <w:lang w:eastAsia="zh-CN"/>
        </w:rPr>
        <w:t>;</w:t>
      </w:r>
    </w:p>
    <w:p w14:paraId="721262C0" w14:textId="339F93FA" w:rsidR="00555DDA" w:rsidRDefault="00555DDA" w:rsidP="00555DDA">
      <w:pPr>
        <w:pStyle w:val="ListParagraph"/>
        <w:numPr>
          <w:ilvl w:val="0"/>
          <w:numId w:val="3"/>
        </w:numPr>
        <w:rPr>
          <w:rFonts w:ascii="Arial" w:eastAsiaTheme="minorEastAsia" w:hAnsi="Arial" w:cs="Arial"/>
          <w:lang w:eastAsia="zh-CN"/>
        </w:rPr>
      </w:pPr>
      <w:r>
        <w:rPr>
          <w:rFonts w:ascii="Arial" w:eastAsiaTheme="minorEastAsia" w:hAnsi="Arial" w:cs="Arial"/>
          <w:lang w:eastAsia="zh-CN"/>
        </w:rPr>
        <w:t>Per UPF Data Volume and Energy Consumption</w:t>
      </w:r>
      <w:r w:rsidR="008D3970">
        <w:rPr>
          <w:rFonts w:ascii="Arial" w:eastAsiaTheme="minorEastAsia" w:hAnsi="Arial" w:cs="Arial"/>
          <w:lang w:eastAsia="zh-CN"/>
        </w:rPr>
        <w:t>;</w:t>
      </w:r>
    </w:p>
    <w:p w14:paraId="67BA7CEE" w14:textId="1C87910D" w:rsidR="00555DDA" w:rsidRDefault="00555DDA" w:rsidP="00555DDA">
      <w:pPr>
        <w:rPr>
          <w:rFonts w:ascii="Arial" w:eastAsiaTheme="minorEastAsia" w:hAnsi="Arial" w:cs="Arial"/>
          <w:lang w:eastAsia="zh-CN"/>
        </w:rPr>
      </w:pPr>
      <w:r>
        <w:rPr>
          <w:rFonts w:ascii="Arial" w:eastAsiaTheme="minorEastAsia" w:hAnsi="Arial" w:cs="Arial"/>
          <w:lang w:eastAsia="zh-CN"/>
        </w:rPr>
        <w:t xml:space="preserve">In Release 19, SA5 is working on the definition of additional per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and per UPF energy related information:</w:t>
      </w:r>
    </w:p>
    <w:p w14:paraId="3812044F" w14:textId="735BB905" w:rsidR="00555DDA" w:rsidRDefault="00555DDA" w:rsidP="00555DDA">
      <w:pPr>
        <w:pStyle w:val="ListParagraph"/>
        <w:numPr>
          <w:ilvl w:val="0"/>
          <w:numId w:val="4"/>
        </w:numPr>
        <w:rPr>
          <w:rFonts w:ascii="Arial" w:eastAsiaTheme="minorEastAsia" w:hAnsi="Arial" w:cs="Arial"/>
          <w:lang w:eastAsia="zh-CN"/>
        </w:rPr>
      </w:pPr>
      <w:r w:rsidRPr="00555DDA">
        <w:rPr>
          <w:rFonts w:ascii="Arial" w:eastAsiaTheme="minorEastAsia" w:hAnsi="Arial" w:cs="Arial"/>
          <w:u w:val="single"/>
          <w:lang w:eastAsia="zh-CN"/>
        </w:rPr>
        <w:t>Carbon Emission (CE)</w:t>
      </w:r>
      <w:r>
        <w:rPr>
          <w:rFonts w:ascii="Arial" w:eastAsiaTheme="minorEastAsia" w:hAnsi="Arial" w:cs="Arial"/>
          <w:lang w:eastAsia="zh-CN"/>
        </w:rPr>
        <w:t xml:space="preserve">: the </w:t>
      </w:r>
      <w:r w:rsidRPr="00555DDA">
        <w:rPr>
          <w:rFonts w:ascii="Arial" w:eastAsiaTheme="minorEastAsia" w:hAnsi="Arial" w:cs="Arial"/>
          <w:lang w:eastAsia="zh-CN"/>
        </w:rPr>
        <w:t xml:space="preserve">quantity of equivalent carbon dioxide emitted </w:t>
      </w:r>
      <w:r w:rsidR="00431004">
        <w:rPr>
          <w:rFonts w:ascii="Arial" w:eastAsiaTheme="minorEastAsia" w:hAnsi="Arial" w:cs="Arial"/>
          <w:lang w:eastAsia="zh-CN"/>
        </w:rPr>
        <w:t xml:space="preserve">by a </w:t>
      </w:r>
      <w:proofErr w:type="spellStart"/>
      <w:r w:rsidR="00431004">
        <w:rPr>
          <w:rFonts w:ascii="Arial" w:eastAsiaTheme="minorEastAsia" w:hAnsi="Arial" w:cs="Arial"/>
          <w:lang w:eastAsia="zh-CN"/>
        </w:rPr>
        <w:t>gNB</w:t>
      </w:r>
      <w:proofErr w:type="spellEnd"/>
      <w:r w:rsidR="00431004">
        <w:rPr>
          <w:rFonts w:ascii="Arial" w:eastAsiaTheme="minorEastAsia" w:hAnsi="Arial" w:cs="Arial"/>
          <w:lang w:eastAsia="zh-CN"/>
        </w:rPr>
        <w:t xml:space="preserve"> or a UPF </w:t>
      </w:r>
      <w:r w:rsidRPr="00555DDA">
        <w:rPr>
          <w:rFonts w:ascii="Arial" w:eastAsiaTheme="minorEastAsia" w:hAnsi="Arial" w:cs="Arial"/>
          <w:lang w:eastAsia="zh-CN"/>
        </w:rPr>
        <w:t>(</w:t>
      </w:r>
      <w:r>
        <w:rPr>
          <w:rFonts w:ascii="Arial" w:eastAsiaTheme="minorEastAsia" w:hAnsi="Arial" w:cs="Arial"/>
          <w:lang w:eastAsia="zh-CN"/>
        </w:rPr>
        <w:t>unit:</w:t>
      </w:r>
      <w:r w:rsidRPr="00555DDA">
        <w:rPr>
          <w:rFonts w:ascii="Arial" w:eastAsiaTheme="minorEastAsia" w:hAnsi="Arial" w:cs="Arial"/>
          <w:lang w:eastAsia="zh-CN"/>
        </w:rPr>
        <w:t xml:space="preserve"> kgCO2eq</w:t>
      </w:r>
      <w:r>
        <w:rPr>
          <w:rFonts w:ascii="Arial" w:eastAsiaTheme="minorEastAsia" w:hAnsi="Arial" w:cs="Arial"/>
          <w:lang w:eastAsia="zh-CN"/>
        </w:rPr>
        <w:t>)</w:t>
      </w:r>
      <w:r w:rsidR="008D3970">
        <w:rPr>
          <w:rFonts w:ascii="Arial" w:eastAsiaTheme="minorEastAsia" w:hAnsi="Arial" w:cs="Arial"/>
          <w:lang w:eastAsia="zh-CN"/>
        </w:rPr>
        <w:t>;</w:t>
      </w:r>
    </w:p>
    <w:p w14:paraId="3701767A" w14:textId="32C6A6A5" w:rsidR="00555DDA" w:rsidRDefault="00555DDA" w:rsidP="00555DDA">
      <w:pPr>
        <w:pStyle w:val="ListParagraph"/>
        <w:numPr>
          <w:ilvl w:val="0"/>
          <w:numId w:val="4"/>
        </w:numPr>
        <w:rPr>
          <w:rFonts w:ascii="Arial" w:eastAsiaTheme="minorEastAsia" w:hAnsi="Arial" w:cs="Arial"/>
          <w:lang w:eastAsia="zh-CN"/>
        </w:rPr>
      </w:pPr>
      <w:r w:rsidRPr="00555DDA">
        <w:rPr>
          <w:rFonts w:ascii="Arial" w:eastAsiaTheme="minorEastAsia" w:hAnsi="Arial" w:cs="Arial"/>
          <w:u w:val="single"/>
          <w:lang w:eastAsia="zh-CN"/>
        </w:rPr>
        <w:t>Carbon Emission Efficiency (CEF)</w:t>
      </w:r>
      <w:r>
        <w:rPr>
          <w:rFonts w:ascii="Arial" w:eastAsiaTheme="minorEastAsia" w:hAnsi="Arial" w:cs="Arial"/>
          <w:lang w:eastAsia="zh-CN"/>
        </w:rPr>
        <w:t xml:space="preserve">: the </w:t>
      </w:r>
      <w:r w:rsidRPr="00555DDA">
        <w:rPr>
          <w:rFonts w:ascii="Arial" w:eastAsiaTheme="minorEastAsia" w:hAnsi="Arial" w:cs="Arial"/>
          <w:lang w:eastAsia="zh-CN"/>
        </w:rPr>
        <w:t xml:space="preserve">ratio between the </w:t>
      </w:r>
      <w:r w:rsidR="00431004">
        <w:rPr>
          <w:rFonts w:ascii="Arial" w:eastAsiaTheme="minorEastAsia" w:hAnsi="Arial" w:cs="Arial"/>
          <w:lang w:eastAsia="zh-CN"/>
        </w:rPr>
        <w:t>C</w:t>
      </w:r>
      <w:r w:rsidRPr="00555DDA">
        <w:rPr>
          <w:rFonts w:ascii="Arial" w:eastAsiaTheme="minorEastAsia" w:hAnsi="Arial" w:cs="Arial"/>
          <w:lang w:eastAsia="zh-CN"/>
        </w:rPr>
        <w:t xml:space="preserve">arbon </w:t>
      </w:r>
      <w:r w:rsidR="00431004">
        <w:rPr>
          <w:rFonts w:ascii="Arial" w:eastAsiaTheme="minorEastAsia" w:hAnsi="Arial" w:cs="Arial"/>
          <w:lang w:eastAsia="zh-CN"/>
        </w:rPr>
        <w:t>E</w:t>
      </w:r>
      <w:r w:rsidRPr="00555DDA">
        <w:rPr>
          <w:rFonts w:ascii="Arial" w:eastAsiaTheme="minorEastAsia" w:hAnsi="Arial" w:cs="Arial"/>
          <w:lang w:eastAsia="zh-CN"/>
        </w:rPr>
        <w:t xml:space="preserve">mission and the performance of a </w:t>
      </w:r>
      <w:proofErr w:type="spellStart"/>
      <w:r w:rsidR="00431004">
        <w:rPr>
          <w:rFonts w:ascii="Arial" w:eastAsiaTheme="minorEastAsia" w:hAnsi="Arial" w:cs="Arial"/>
          <w:lang w:eastAsia="zh-CN"/>
        </w:rPr>
        <w:t>gNB</w:t>
      </w:r>
      <w:proofErr w:type="spellEnd"/>
      <w:r w:rsidR="00431004">
        <w:rPr>
          <w:rFonts w:ascii="Arial" w:eastAsiaTheme="minorEastAsia" w:hAnsi="Arial" w:cs="Arial"/>
          <w:lang w:eastAsia="zh-CN"/>
        </w:rPr>
        <w:t xml:space="preserve"> or UPF</w:t>
      </w:r>
      <w:r>
        <w:rPr>
          <w:rFonts w:ascii="Arial" w:eastAsiaTheme="minorEastAsia" w:hAnsi="Arial" w:cs="Arial"/>
          <w:lang w:eastAsia="zh-CN"/>
        </w:rPr>
        <w:t xml:space="preserve"> (unit: </w:t>
      </w:r>
      <w:r w:rsidRPr="00555DDA">
        <w:rPr>
          <w:rFonts w:ascii="Arial" w:eastAsiaTheme="minorEastAsia" w:hAnsi="Arial" w:cs="Arial"/>
          <w:lang w:eastAsia="zh-CN"/>
        </w:rPr>
        <w:t>kgCO2eq</w:t>
      </w:r>
      <w:r>
        <w:rPr>
          <w:rFonts w:ascii="Arial" w:eastAsiaTheme="minorEastAsia" w:hAnsi="Arial" w:cs="Arial"/>
          <w:lang w:eastAsia="zh-CN"/>
        </w:rPr>
        <w:t xml:space="preserve"> / Mbit). Note: this term name and definition may still change</w:t>
      </w:r>
      <w:r w:rsidR="008D3970">
        <w:rPr>
          <w:rFonts w:ascii="Arial" w:eastAsiaTheme="minorEastAsia" w:hAnsi="Arial" w:cs="Arial"/>
          <w:lang w:eastAsia="zh-CN"/>
        </w:rPr>
        <w:t>;</w:t>
      </w:r>
    </w:p>
    <w:p w14:paraId="02D75F1F" w14:textId="157A9BDA" w:rsidR="00555DDA" w:rsidRPr="00555DDA" w:rsidRDefault="00555DDA" w:rsidP="008E374C">
      <w:pPr>
        <w:pStyle w:val="ListParagraph"/>
        <w:numPr>
          <w:ilvl w:val="0"/>
          <w:numId w:val="4"/>
        </w:numPr>
        <w:rPr>
          <w:rFonts w:ascii="Arial" w:eastAsiaTheme="minorEastAsia" w:hAnsi="Arial" w:cs="Arial"/>
          <w:lang w:eastAsia="zh-CN"/>
        </w:rPr>
      </w:pPr>
      <w:r w:rsidRPr="00555DDA">
        <w:rPr>
          <w:rFonts w:ascii="Arial" w:eastAsiaTheme="minorEastAsia" w:hAnsi="Arial" w:cs="Arial"/>
          <w:u w:val="single"/>
          <w:lang w:eastAsia="zh-CN"/>
        </w:rPr>
        <w:t>Renewable Energy Factor (REF)</w:t>
      </w:r>
      <w:r>
        <w:rPr>
          <w:rFonts w:ascii="Arial" w:eastAsiaTheme="minorEastAsia" w:hAnsi="Arial" w:cs="Arial"/>
          <w:lang w:eastAsia="zh-CN"/>
        </w:rPr>
        <w:t xml:space="preserve">: the </w:t>
      </w:r>
      <w:r w:rsidRPr="00555DDA">
        <w:rPr>
          <w:rFonts w:ascii="Arial" w:eastAsiaTheme="minorEastAsia" w:hAnsi="Arial" w:cs="Arial"/>
          <w:lang w:eastAsia="zh-CN"/>
        </w:rPr>
        <w:t>ratio of the renewable energy to the total energy</w:t>
      </w:r>
      <w:r>
        <w:rPr>
          <w:rFonts w:ascii="Arial" w:eastAsiaTheme="minorEastAsia" w:hAnsi="Arial" w:cs="Arial"/>
          <w:lang w:eastAsia="zh-CN"/>
        </w:rPr>
        <w:t xml:space="preserve"> </w:t>
      </w:r>
      <w:r w:rsidR="00431004">
        <w:rPr>
          <w:rFonts w:ascii="Arial" w:eastAsiaTheme="minorEastAsia" w:hAnsi="Arial" w:cs="Arial"/>
          <w:lang w:eastAsia="zh-CN"/>
        </w:rPr>
        <w:t xml:space="preserve">consumed by a </w:t>
      </w:r>
      <w:proofErr w:type="spellStart"/>
      <w:r w:rsidR="00431004">
        <w:rPr>
          <w:rFonts w:ascii="Arial" w:eastAsiaTheme="minorEastAsia" w:hAnsi="Arial" w:cs="Arial"/>
          <w:lang w:eastAsia="zh-CN"/>
        </w:rPr>
        <w:t>gNB</w:t>
      </w:r>
      <w:proofErr w:type="spellEnd"/>
      <w:r w:rsidR="00431004">
        <w:rPr>
          <w:rFonts w:ascii="Arial" w:eastAsiaTheme="minorEastAsia" w:hAnsi="Arial" w:cs="Arial"/>
          <w:lang w:eastAsia="zh-CN"/>
        </w:rPr>
        <w:t xml:space="preserve"> or a UPF</w:t>
      </w:r>
      <w:r w:rsidR="008F238B">
        <w:rPr>
          <w:rFonts w:ascii="Arial" w:eastAsiaTheme="minorEastAsia" w:hAnsi="Arial" w:cs="Arial"/>
          <w:lang w:eastAsia="zh-CN"/>
        </w:rPr>
        <w:t xml:space="preserve"> </w:t>
      </w:r>
      <w:r>
        <w:rPr>
          <w:rFonts w:ascii="Arial" w:eastAsiaTheme="minorEastAsia" w:hAnsi="Arial" w:cs="Arial"/>
          <w:lang w:eastAsia="zh-CN"/>
        </w:rPr>
        <w:t>(unit: percentage between 0 and 100)</w:t>
      </w:r>
      <w:r w:rsidR="008D3970">
        <w:rPr>
          <w:rFonts w:ascii="Arial" w:eastAsiaTheme="minorEastAsia" w:hAnsi="Arial" w:cs="Arial"/>
          <w:lang w:eastAsia="zh-CN"/>
        </w:rPr>
        <w:t>.</w:t>
      </w:r>
    </w:p>
    <w:p w14:paraId="136B8A46" w14:textId="77777777" w:rsidR="008D3970" w:rsidRDefault="008D3970" w:rsidP="008E374C">
      <w:pPr>
        <w:rPr>
          <w:rFonts w:ascii="Arial" w:hAnsi="Arial" w:cs="Arial"/>
          <w:b/>
          <w:bCs/>
        </w:rPr>
      </w:pPr>
    </w:p>
    <w:p w14:paraId="465B36F7" w14:textId="462EFB4D" w:rsidR="008E374C" w:rsidRDefault="008E374C" w:rsidP="008E374C">
      <w:pPr>
        <w:rPr>
          <w:rFonts w:ascii="Arial" w:hAnsi="Arial" w:cs="Arial"/>
        </w:rPr>
      </w:pPr>
      <w:r>
        <w:rPr>
          <w:rFonts w:ascii="Arial" w:hAnsi="Arial" w:cs="Arial"/>
          <w:b/>
          <w:bCs/>
        </w:rPr>
        <w:t xml:space="preserve">SA2 </w:t>
      </w:r>
      <w:r w:rsidRPr="00364AAC">
        <w:rPr>
          <w:rFonts w:ascii="Arial" w:hAnsi="Arial" w:cs="Arial"/>
          <w:b/>
          <w:bCs/>
        </w:rPr>
        <w:t xml:space="preserve">Question </w:t>
      </w:r>
      <w:r>
        <w:rPr>
          <w:rFonts w:ascii="Arial" w:hAnsi="Arial" w:cs="Arial"/>
          <w:b/>
          <w:bCs/>
        </w:rPr>
        <w:t>2</w:t>
      </w:r>
      <w:r w:rsidRPr="00364AAC">
        <w:rPr>
          <w:rFonts w:ascii="Arial" w:hAnsi="Arial" w:cs="Arial"/>
          <w:b/>
          <w:bCs/>
        </w:rPr>
        <w:t>:</w:t>
      </w:r>
      <w:r w:rsidRPr="00364AAC">
        <w:rPr>
          <w:rFonts w:ascii="Arial" w:hAnsi="Arial" w:cs="Arial"/>
        </w:rPr>
        <w:t xml:space="preserve"> In order to</w:t>
      </w:r>
      <w:r>
        <w:rPr>
          <w:rFonts w:ascii="Arial" w:hAnsi="Arial" w:cs="Arial"/>
        </w:rPr>
        <w:t xml:space="preserve"> realize the aforementioned reporting mechanism</w:t>
      </w:r>
      <w:r w:rsidRPr="00364AAC">
        <w:rPr>
          <w:rFonts w:ascii="Arial" w:hAnsi="Arial" w:cs="Arial"/>
        </w:rPr>
        <w:t>, which</w:t>
      </w:r>
      <w:r>
        <w:rPr>
          <w:rFonts w:ascii="Arial" w:hAnsi="Arial" w:cs="Arial"/>
        </w:rPr>
        <w:t xml:space="preserve"> SA5</w:t>
      </w:r>
      <w:r w:rsidRPr="00364AAC">
        <w:rPr>
          <w:rFonts w:ascii="Arial" w:hAnsi="Arial" w:cs="Arial"/>
        </w:rPr>
        <w:t xml:space="preserve"> specifications should the SA2 specs refer to?</w:t>
      </w:r>
    </w:p>
    <w:p w14:paraId="00A6EAC5" w14:textId="11EBB1BE" w:rsidR="008E374C" w:rsidRDefault="008E374C" w:rsidP="008E374C">
      <w:pPr>
        <w:rPr>
          <w:rFonts w:ascii="Arial" w:eastAsiaTheme="minorEastAsia" w:hAnsi="Arial" w:cs="Arial"/>
          <w:lang w:eastAsia="zh-CN"/>
        </w:rPr>
      </w:pPr>
      <w:r w:rsidRPr="008E374C">
        <w:rPr>
          <w:rFonts w:ascii="Arial" w:eastAsiaTheme="minorEastAsia" w:hAnsi="Arial" w:cs="Arial"/>
          <w:b/>
          <w:lang w:eastAsia="zh-CN"/>
        </w:rPr>
        <w:t>SA5 Answer:</w:t>
      </w:r>
      <w:r>
        <w:rPr>
          <w:rFonts w:ascii="Arial" w:eastAsiaTheme="minorEastAsia" w:hAnsi="Arial" w:cs="Arial"/>
          <w:b/>
          <w:lang w:eastAsia="zh-CN"/>
        </w:rPr>
        <w:t xml:space="preserve"> </w:t>
      </w:r>
      <w:r w:rsidR="00555DDA">
        <w:rPr>
          <w:rFonts w:ascii="Arial" w:eastAsiaTheme="minorEastAsia" w:hAnsi="Arial" w:cs="Arial"/>
          <w:lang w:eastAsia="zh-CN"/>
        </w:rPr>
        <w:t>the main TSs to be referred to are:</w:t>
      </w:r>
    </w:p>
    <w:p w14:paraId="2107B515" w14:textId="673C9D21" w:rsidR="00555DDA" w:rsidRPr="00555DDA" w:rsidRDefault="00555DDA" w:rsidP="00532D40">
      <w:pPr>
        <w:pStyle w:val="ListParagraph"/>
        <w:numPr>
          <w:ilvl w:val="0"/>
          <w:numId w:val="5"/>
        </w:numPr>
        <w:rPr>
          <w:rFonts w:ascii="Arial" w:hAnsi="Arial" w:cs="Arial"/>
        </w:rPr>
      </w:pPr>
      <w:r w:rsidRPr="00555DDA">
        <w:rPr>
          <w:rFonts w:ascii="Arial" w:hAnsi="Arial" w:cs="Arial"/>
        </w:rPr>
        <w:t>TS 28.310: Management and orchestration; Energy efficiency of 5G</w:t>
      </w:r>
    </w:p>
    <w:p w14:paraId="056B5064" w14:textId="017B8488" w:rsidR="00555DDA" w:rsidRPr="00555DDA" w:rsidRDefault="00555DDA" w:rsidP="00CD417C">
      <w:pPr>
        <w:pStyle w:val="ListParagraph"/>
        <w:numPr>
          <w:ilvl w:val="0"/>
          <w:numId w:val="5"/>
        </w:numPr>
        <w:rPr>
          <w:rFonts w:ascii="Arial" w:hAnsi="Arial" w:cs="Arial"/>
        </w:rPr>
      </w:pPr>
      <w:r w:rsidRPr="00555DDA">
        <w:rPr>
          <w:rFonts w:ascii="Arial" w:hAnsi="Arial" w:cs="Arial"/>
        </w:rPr>
        <w:t>TS 28.622:</w:t>
      </w:r>
      <w:r w:rsidRPr="00555DDA">
        <w:t xml:space="preserve"> </w:t>
      </w:r>
      <w:r w:rsidRPr="00555DDA">
        <w:rPr>
          <w:rFonts w:ascii="Arial" w:hAnsi="Arial" w:cs="Arial"/>
        </w:rPr>
        <w:t>Telecommunication management; Generic Network Resource Model (NRM) Integration Reference Point (IRP); Information Service (IS)</w:t>
      </w:r>
    </w:p>
    <w:p w14:paraId="2865273E" w14:textId="340C447A" w:rsidR="00555DDA" w:rsidRDefault="00555DDA" w:rsidP="00555DDA">
      <w:pPr>
        <w:pStyle w:val="ListParagraph"/>
        <w:numPr>
          <w:ilvl w:val="0"/>
          <w:numId w:val="5"/>
        </w:numPr>
        <w:rPr>
          <w:rFonts w:ascii="Arial" w:hAnsi="Arial" w:cs="Arial"/>
        </w:rPr>
      </w:pPr>
      <w:r>
        <w:rPr>
          <w:rFonts w:ascii="Arial" w:hAnsi="Arial" w:cs="Arial"/>
        </w:rPr>
        <w:t xml:space="preserve">TS 28.532: </w:t>
      </w:r>
      <w:r w:rsidRPr="00555DDA">
        <w:rPr>
          <w:rFonts w:ascii="Arial" w:hAnsi="Arial" w:cs="Arial"/>
        </w:rPr>
        <w:t>Management and orchestration; Generic management services</w:t>
      </w:r>
    </w:p>
    <w:p w14:paraId="443876CD" w14:textId="37CBE69B" w:rsidR="00555DDA" w:rsidRPr="00555DDA" w:rsidRDefault="00555DDA" w:rsidP="009D01A6">
      <w:pPr>
        <w:pStyle w:val="ListParagraph"/>
        <w:numPr>
          <w:ilvl w:val="0"/>
          <w:numId w:val="5"/>
        </w:numPr>
        <w:rPr>
          <w:rFonts w:ascii="Arial" w:hAnsi="Arial" w:cs="Arial"/>
        </w:rPr>
      </w:pPr>
      <w:r w:rsidRPr="00555DDA">
        <w:rPr>
          <w:rFonts w:ascii="Arial" w:hAnsi="Arial" w:cs="Arial"/>
        </w:rPr>
        <w:t>TS 28.552: Management and orchestration; 5G performance measurements</w:t>
      </w:r>
    </w:p>
    <w:p w14:paraId="57615A24" w14:textId="742FA605" w:rsidR="00555DDA" w:rsidRPr="00555DDA" w:rsidRDefault="00555DDA" w:rsidP="00E8499A">
      <w:pPr>
        <w:pStyle w:val="ListParagraph"/>
        <w:numPr>
          <w:ilvl w:val="0"/>
          <w:numId w:val="5"/>
        </w:numPr>
        <w:rPr>
          <w:rFonts w:ascii="Arial" w:hAnsi="Arial" w:cs="Arial"/>
        </w:rPr>
      </w:pPr>
      <w:r w:rsidRPr="00555DDA">
        <w:rPr>
          <w:rFonts w:ascii="Arial" w:hAnsi="Arial" w:cs="Arial"/>
        </w:rPr>
        <w:t>TS 28.554: Management and orchestration; 5G end to end Key Performance Indicators (KPI)</w:t>
      </w:r>
    </w:p>
    <w:p w14:paraId="1DA95708" w14:textId="77777777" w:rsidR="00555DDA" w:rsidRDefault="00555DDA" w:rsidP="008E374C">
      <w:pPr>
        <w:pStyle w:val="Header"/>
        <w:rPr>
          <w:rFonts w:cs="Arial"/>
          <w:bCs/>
          <w:sz w:val="20"/>
        </w:rPr>
      </w:pPr>
    </w:p>
    <w:p w14:paraId="38D82EA0" w14:textId="77777777" w:rsidR="00555DDA" w:rsidRDefault="00555DDA" w:rsidP="008E374C">
      <w:pPr>
        <w:pStyle w:val="Header"/>
        <w:rPr>
          <w:rFonts w:cs="Arial"/>
          <w:bCs/>
          <w:sz w:val="20"/>
        </w:rPr>
      </w:pPr>
    </w:p>
    <w:p w14:paraId="4060FA91" w14:textId="047C8A74" w:rsidR="008E374C" w:rsidRDefault="008E374C" w:rsidP="008E374C">
      <w:pPr>
        <w:pStyle w:val="Header"/>
        <w:rPr>
          <w:rFonts w:cs="Arial"/>
          <w:b w:val="0"/>
          <w:sz w:val="20"/>
        </w:rPr>
      </w:pPr>
      <w:r>
        <w:rPr>
          <w:rFonts w:cs="Arial"/>
          <w:bCs/>
          <w:sz w:val="20"/>
        </w:rPr>
        <w:t xml:space="preserve">SA2 </w:t>
      </w:r>
      <w:r w:rsidRPr="00364AAC">
        <w:rPr>
          <w:rFonts w:cs="Arial"/>
          <w:bCs/>
          <w:sz w:val="20"/>
        </w:rPr>
        <w:t xml:space="preserve">Question </w:t>
      </w:r>
      <w:r>
        <w:rPr>
          <w:rFonts w:cs="Arial"/>
          <w:bCs/>
          <w:sz w:val="20"/>
        </w:rPr>
        <w:t>3</w:t>
      </w:r>
      <w:r w:rsidRPr="00364AAC">
        <w:rPr>
          <w:rFonts w:cs="Arial"/>
          <w:bCs/>
          <w:sz w:val="20"/>
        </w:rPr>
        <w:t>:</w:t>
      </w:r>
      <w:r w:rsidRPr="00364AAC">
        <w:rPr>
          <w:rFonts w:cs="Arial"/>
          <w:sz w:val="20"/>
        </w:rPr>
        <w:t xml:space="preserve"> </w:t>
      </w:r>
      <w:r w:rsidRPr="008E374C">
        <w:rPr>
          <w:rFonts w:cs="Arial"/>
          <w:b w:val="0"/>
          <w:sz w:val="20"/>
        </w:rPr>
        <w:t>Could OAM provide information on how the energy related information reporting is assumed to be performed from SA5 point of view, e.g., periodically, on demand, via management object, via file, etc?</w:t>
      </w:r>
    </w:p>
    <w:p w14:paraId="437E4634" w14:textId="77777777" w:rsidR="008E374C" w:rsidRDefault="008E374C" w:rsidP="008E374C">
      <w:pPr>
        <w:pStyle w:val="Header"/>
        <w:rPr>
          <w:rFonts w:cs="Arial"/>
          <w:sz w:val="20"/>
        </w:rPr>
      </w:pPr>
    </w:p>
    <w:p w14:paraId="28057C9B" w14:textId="20D5F7A5" w:rsidR="008E374C" w:rsidRDefault="008E374C" w:rsidP="008E374C">
      <w:pPr>
        <w:pStyle w:val="Header"/>
        <w:rPr>
          <w:rFonts w:cs="Arial"/>
          <w:b w:val="0"/>
          <w:sz w:val="20"/>
        </w:rPr>
      </w:pPr>
      <w:r>
        <w:rPr>
          <w:rFonts w:cs="Arial"/>
          <w:sz w:val="20"/>
        </w:rPr>
        <w:t>S</w:t>
      </w:r>
      <w:r w:rsidRPr="008E374C">
        <w:rPr>
          <w:rFonts w:cs="Arial"/>
          <w:sz w:val="20"/>
        </w:rPr>
        <w:t>A5 Answer:</w:t>
      </w:r>
      <w:r w:rsidRPr="00A35212">
        <w:rPr>
          <w:rFonts w:cs="Arial"/>
          <w:b w:val="0"/>
          <w:sz w:val="20"/>
        </w:rPr>
        <w:t xml:space="preserve"> </w:t>
      </w:r>
      <w:r w:rsidR="00A35212" w:rsidRPr="00A35212">
        <w:rPr>
          <w:rFonts w:cs="Arial"/>
          <w:b w:val="0"/>
          <w:sz w:val="20"/>
        </w:rPr>
        <w:t xml:space="preserve">for energy related information </w:t>
      </w:r>
      <w:r w:rsidR="00A35212">
        <w:rPr>
          <w:rFonts w:cs="Arial"/>
          <w:b w:val="0"/>
          <w:sz w:val="20"/>
        </w:rPr>
        <w:t>modelled as measurement (cf. TS 28.552) or KPI (cf. TS 28.554), EIF should act as Management Service (MnS) consumer and request a MnS producer to create either a PerfMetricJob Managed Object Instance (MOI). When EIF initiates this request, EIF may specify input parameters such as e.g.:</w:t>
      </w:r>
    </w:p>
    <w:p w14:paraId="2EC09C32" w14:textId="325AE980" w:rsidR="00A35212" w:rsidRDefault="00A35212" w:rsidP="00A35212">
      <w:pPr>
        <w:pStyle w:val="Header"/>
        <w:numPr>
          <w:ilvl w:val="0"/>
          <w:numId w:val="6"/>
        </w:numPr>
        <w:rPr>
          <w:rFonts w:cs="Arial"/>
          <w:b w:val="0"/>
          <w:sz w:val="20"/>
        </w:rPr>
      </w:pPr>
      <w:r>
        <w:rPr>
          <w:rFonts w:cs="Arial"/>
          <w:b w:val="0"/>
          <w:sz w:val="20"/>
        </w:rPr>
        <w:t xml:space="preserve">On which gNBs / UPFs EIF </w:t>
      </w:r>
      <w:r w:rsidRPr="00A35212">
        <w:rPr>
          <w:rFonts w:cs="Arial"/>
          <w:b w:val="0"/>
          <w:sz w:val="20"/>
        </w:rPr>
        <w:t xml:space="preserve">wants to collect the energy related information </w:t>
      </w:r>
      <w:r>
        <w:rPr>
          <w:rFonts w:cs="Arial"/>
          <w:b w:val="0"/>
          <w:sz w:val="20"/>
        </w:rPr>
        <w:t xml:space="preserve">measurement or </w:t>
      </w:r>
      <w:r w:rsidRPr="00A35212">
        <w:rPr>
          <w:rFonts w:cs="Arial"/>
          <w:b w:val="0"/>
          <w:sz w:val="20"/>
        </w:rPr>
        <w:t>KPI value(s)</w:t>
      </w:r>
      <w:r w:rsidR="00292298">
        <w:rPr>
          <w:rFonts w:cs="Arial"/>
          <w:b w:val="0"/>
          <w:sz w:val="20"/>
        </w:rPr>
        <w:t>. EIF shall indicate the Distinguished Name (DN) of concerned gNBs / UPFs</w:t>
      </w:r>
      <w:r w:rsidRPr="00A35212">
        <w:rPr>
          <w:rFonts w:cs="Arial"/>
          <w:b w:val="0"/>
          <w:sz w:val="20"/>
        </w:rPr>
        <w:t>;</w:t>
      </w:r>
    </w:p>
    <w:p w14:paraId="2F582615" w14:textId="098BBC7D" w:rsidR="00A35212" w:rsidRDefault="00A35212" w:rsidP="00A35212">
      <w:pPr>
        <w:pStyle w:val="Header"/>
        <w:numPr>
          <w:ilvl w:val="0"/>
          <w:numId w:val="6"/>
        </w:numPr>
        <w:rPr>
          <w:rFonts w:cs="Arial"/>
          <w:b w:val="0"/>
          <w:sz w:val="20"/>
        </w:rPr>
      </w:pPr>
      <w:r>
        <w:rPr>
          <w:rFonts w:cs="Arial"/>
          <w:b w:val="0"/>
          <w:sz w:val="20"/>
        </w:rPr>
        <w:t>Which energy related performance measurements / KPIs are to be collected;</w:t>
      </w:r>
    </w:p>
    <w:p w14:paraId="374973DE" w14:textId="1045C161" w:rsidR="00A35212" w:rsidRDefault="00A35212" w:rsidP="00A35212">
      <w:pPr>
        <w:pStyle w:val="Header"/>
        <w:numPr>
          <w:ilvl w:val="0"/>
          <w:numId w:val="6"/>
        </w:numPr>
        <w:rPr>
          <w:rFonts w:cs="Arial"/>
          <w:b w:val="0"/>
          <w:sz w:val="20"/>
        </w:rPr>
      </w:pPr>
      <w:r>
        <w:rPr>
          <w:rFonts w:cs="Arial"/>
          <w:b w:val="0"/>
          <w:sz w:val="20"/>
        </w:rPr>
        <w:t>Which granularity period</w:t>
      </w:r>
      <w:r w:rsidRPr="005E3BE2">
        <w:rPr>
          <w:b w:val="0"/>
          <w:sz w:val="20"/>
        </w:rPr>
        <w:t xml:space="preserve"> </w:t>
      </w:r>
      <w:r w:rsidR="009E645F">
        <w:rPr>
          <w:b w:val="0"/>
          <w:sz w:val="20"/>
        </w:rPr>
        <w:t xml:space="preserve">(in seconds) </w:t>
      </w:r>
      <w:r w:rsidRPr="005E3BE2">
        <w:rPr>
          <w:b w:val="0"/>
          <w:sz w:val="20"/>
        </w:rPr>
        <w:t>is</w:t>
      </w:r>
      <w:r w:rsidRPr="00A35212">
        <w:rPr>
          <w:b w:val="0"/>
        </w:rPr>
        <w:t xml:space="preserve"> </w:t>
      </w:r>
      <w:r w:rsidRPr="00A35212">
        <w:rPr>
          <w:rFonts w:cs="Arial"/>
          <w:b w:val="0"/>
          <w:sz w:val="20"/>
        </w:rPr>
        <w:t xml:space="preserve">to be applied to produce expected energy related information </w:t>
      </w:r>
      <w:r w:rsidR="005E3BE2">
        <w:rPr>
          <w:rFonts w:cs="Arial"/>
          <w:b w:val="0"/>
          <w:sz w:val="20"/>
        </w:rPr>
        <w:t xml:space="preserve">measurement or </w:t>
      </w:r>
      <w:r w:rsidRPr="00A35212">
        <w:rPr>
          <w:rFonts w:cs="Arial"/>
          <w:b w:val="0"/>
          <w:sz w:val="20"/>
        </w:rPr>
        <w:t>KPI value(s)</w:t>
      </w:r>
    </w:p>
    <w:p w14:paraId="15B6F8D6" w14:textId="4E9CF600" w:rsidR="00A35212" w:rsidRDefault="00A35212" w:rsidP="00A35212">
      <w:pPr>
        <w:pStyle w:val="Header"/>
        <w:numPr>
          <w:ilvl w:val="0"/>
          <w:numId w:val="6"/>
        </w:numPr>
        <w:rPr>
          <w:rFonts w:cs="Arial"/>
          <w:b w:val="0"/>
          <w:sz w:val="20"/>
        </w:rPr>
      </w:pPr>
      <w:r>
        <w:rPr>
          <w:rFonts w:cs="Arial"/>
          <w:b w:val="0"/>
          <w:sz w:val="20"/>
        </w:rPr>
        <w:t>Reporting control parameters such as:</w:t>
      </w:r>
    </w:p>
    <w:p w14:paraId="76963211" w14:textId="1E51E2CD" w:rsidR="00A35212" w:rsidRDefault="00A35212" w:rsidP="00A35212">
      <w:pPr>
        <w:pStyle w:val="Header"/>
        <w:numPr>
          <w:ilvl w:val="1"/>
          <w:numId w:val="6"/>
        </w:numPr>
        <w:rPr>
          <w:rFonts w:cs="Arial"/>
          <w:b w:val="0"/>
          <w:sz w:val="20"/>
        </w:rPr>
      </w:pPr>
      <w:r>
        <w:rPr>
          <w:rFonts w:cs="Arial"/>
          <w:b w:val="0"/>
          <w:sz w:val="20"/>
        </w:rPr>
        <w:t>File-based reporting: i</w:t>
      </w:r>
      <w:r w:rsidRPr="00A35212">
        <w:rPr>
          <w:rFonts w:cs="Arial"/>
          <w:b w:val="0"/>
          <w:sz w:val="20"/>
        </w:rPr>
        <w:t xml:space="preserve">n this case, EIF must indicate the fileReportingPeriod which specifies the time window </w:t>
      </w:r>
      <w:r w:rsidR="009E645F">
        <w:rPr>
          <w:rFonts w:cs="Arial"/>
          <w:b w:val="0"/>
          <w:sz w:val="20"/>
        </w:rPr>
        <w:t xml:space="preserve">(a multiple of the granularity period) </w:t>
      </w:r>
      <w:r w:rsidRPr="00A35212">
        <w:rPr>
          <w:rFonts w:cs="Arial"/>
          <w:b w:val="0"/>
          <w:sz w:val="20"/>
        </w:rPr>
        <w:t xml:space="preserve">during which collected measurements are stored into the same file before the file is closed and a new file is opened. </w:t>
      </w:r>
      <w:r>
        <w:rPr>
          <w:rFonts w:cs="Arial"/>
          <w:b w:val="0"/>
          <w:sz w:val="20"/>
        </w:rPr>
        <w:t xml:space="preserve">EIF has the option to indicate the location at which the files shall be sent out; if not, the MnS producer will store the files in the MnS producer and </w:t>
      </w:r>
      <w:r w:rsidR="009E645F">
        <w:rPr>
          <w:rFonts w:cs="Arial"/>
          <w:b w:val="0"/>
          <w:sz w:val="20"/>
        </w:rPr>
        <w:t>notify</w:t>
      </w:r>
      <w:r>
        <w:rPr>
          <w:rFonts w:cs="Arial"/>
          <w:b w:val="0"/>
          <w:sz w:val="20"/>
        </w:rPr>
        <w:t xml:space="preserve"> EIF each time a new file is ready for upload</w:t>
      </w:r>
      <w:r w:rsidR="00BA6DBA">
        <w:rPr>
          <w:rFonts w:cs="Arial"/>
          <w:b w:val="0"/>
          <w:sz w:val="20"/>
        </w:rPr>
        <w:t xml:space="preserve">. The file format can be either XML or ASN.1. </w:t>
      </w:r>
      <w:r w:rsidR="00BA6DBA" w:rsidRPr="00BA6DBA">
        <w:rPr>
          <w:rFonts w:cs="Arial"/>
          <w:b w:val="0"/>
          <w:sz w:val="20"/>
        </w:rPr>
        <w:t>Allowed file transfer protocols are "sftp", "ftpes" and "https"</w:t>
      </w:r>
      <w:r w:rsidR="00BA6DBA">
        <w:rPr>
          <w:rFonts w:cs="Arial"/>
          <w:b w:val="0"/>
          <w:sz w:val="20"/>
        </w:rPr>
        <w:t>,</w:t>
      </w:r>
    </w:p>
    <w:p w14:paraId="40A1E6E0" w14:textId="2089494E" w:rsidR="00A35212" w:rsidRPr="00A35212" w:rsidRDefault="00A35212" w:rsidP="00A35212">
      <w:pPr>
        <w:pStyle w:val="Header"/>
        <w:numPr>
          <w:ilvl w:val="1"/>
          <w:numId w:val="6"/>
        </w:numPr>
        <w:rPr>
          <w:rFonts w:cs="Arial"/>
          <w:b w:val="0"/>
          <w:sz w:val="20"/>
        </w:rPr>
      </w:pPr>
      <w:r>
        <w:rPr>
          <w:rFonts w:cs="Arial"/>
          <w:b w:val="0"/>
          <w:sz w:val="20"/>
        </w:rPr>
        <w:t xml:space="preserve">Stream-based reporting: </w:t>
      </w:r>
      <w:r w:rsidRPr="00A35212">
        <w:rPr>
          <w:rFonts w:cs="Arial"/>
          <w:b w:val="0"/>
          <w:sz w:val="20"/>
        </w:rPr>
        <w:t>In this case, the EIF must indicate the location at which the MnS producer must send the streamed data</w:t>
      </w:r>
      <w:r w:rsidR="00BA6DBA">
        <w:rPr>
          <w:rFonts w:cs="Arial"/>
          <w:b w:val="0"/>
          <w:sz w:val="20"/>
        </w:rPr>
        <w:t>. The serialization format can be either GPB or ASN.1. The streamed data is sent out over a WebSocket connection.</w:t>
      </w:r>
    </w:p>
    <w:p w14:paraId="3B2C3DAA" w14:textId="77777777" w:rsidR="008E374C" w:rsidRPr="008E374C" w:rsidRDefault="008E374C" w:rsidP="006837D3">
      <w:pPr>
        <w:spacing w:after="0"/>
        <w:rPr>
          <w:rFonts w:ascii="Arial" w:hAnsi="Arial" w:cs="Arial"/>
          <w:lang w:eastAsia="zh-CN"/>
        </w:rPr>
      </w:pPr>
    </w:p>
    <w:p w14:paraId="24E95128" w14:textId="6430D03A" w:rsidR="00B20935" w:rsidRDefault="00D84B50"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426E969F" w:rsidR="0062250B" w:rsidRDefault="00B20935" w:rsidP="008C5A40">
      <w:pPr>
        <w:rPr>
          <w:rFonts w:ascii="Arial" w:hAnsi="Arial" w:cs="Arial"/>
        </w:rPr>
      </w:pPr>
      <w:r w:rsidRPr="00B70E18">
        <w:rPr>
          <w:rFonts w:ascii="Arial" w:hAnsi="Arial" w:cs="Arial"/>
          <w:u w:val="single"/>
        </w:rPr>
        <w:t xml:space="preserve">To </w:t>
      </w:r>
      <w:r w:rsidR="00E72D71">
        <w:rPr>
          <w:rFonts w:ascii="Arial" w:hAnsi="Arial" w:cs="Arial"/>
          <w:u w:val="single"/>
        </w:rPr>
        <w:t>SA2</w:t>
      </w:r>
      <w:r w:rsidR="005C56B5">
        <w:rPr>
          <w:rFonts w:ascii="Arial" w:hAnsi="Arial" w:cs="Arial"/>
        </w:rPr>
        <w:t>:</w:t>
      </w:r>
      <w:r w:rsidR="0062250B" w:rsidRPr="0062250B">
        <w:rPr>
          <w:rFonts w:ascii="Arial" w:hAnsi="Arial" w:cs="Arial"/>
        </w:rPr>
        <w:t xml:space="preserve"> </w:t>
      </w:r>
      <w:r w:rsidR="005F64FD">
        <w:rPr>
          <w:rFonts w:ascii="Arial" w:hAnsi="Arial" w:cs="Arial"/>
        </w:rPr>
        <w:t xml:space="preserve">SA5 kindly requests </w:t>
      </w:r>
      <w:r w:rsidR="00E72D71">
        <w:rPr>
          <w:rFonts w:ascii="Arial" w:hAnsi="Arial" w:cs="Arial"/>
          <w:lang w:val="en-US" w:eastAsia="zh-CN"/>
        </w:rPr>
        <w:t>SA2</w:t>
      </w:r>
      <w:r w:rsidR="0044368C" w:rsidRPr="006837D3">
        <w:rPr>
          <w:rFonts w:ascii="Arial" w:hAnsi="Arial" w:cs="Arial"/>
          <w:lang w:val="en-US" w:eastAsia="zh-CN"/>
        </w:rPr>
        <w:t xml:space="preserve"> </w:t>
      </w:r>
      <w:r w:rsidR="005F64FD">
        <w:rPr>
          <w:rFonts w:ascii="Arial" w:hAnsi="Arial" w:cs="Arial"/>
        </w:rPr>
        <w:t>to</w:t>
      </w:r>
      <w:r w:rsidR="00FD58B5">
        <w:rPr>
          <w:rFonts w:ascii="Arial" w:hAnsi="Arial" w:cs="Arial"/>
        </w:rPr>
        <w:t xml:space="preserve"> </w:t>
      </w:r>
      <w:r w:rsidR="00E72D71">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3FB12F71" w:rsidR="00B20935" w:rsidRDefault="00D84B50"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17332FA1" w14:textId="6F14532A" w:rsidR="00992ED8" w:rsidRDefault="00992ED8" w:rsidP="00992ED8">
      <w:pPr>
        <w:tabs>
          <w:tab w:val="left" w:pos="5103"/>
        </w:tabs>
        <w:spacing w:after="120"/>
        <w:ind w:left="2268" w:hanging="2268"/>
        <w:rPr>
          <w:rFonts w:ascii="Arial" w:hAnsi="Arial" w:cs="Arial"/>
          <w:bCs/>
          <w:lang w:val="en-US"/>
        </w:rPr>
      </w:pPr>
      <w:r w:rsidRPr="00365AF1">
        <w:rPr>
          <w:rFonts w:ascii="Arial" w:hAnsi="Arial" w:cs="Arial"/>
          <w:bCs/>
          <w:lang w:val="en-US"/>
        </w:rPr>
        <w:t>SA5#1</w:t>
      </w:r>
      <w:r w:rsidR="00E72D71">
        <w:rPr>
          <w:rFonts w:ascii="Arial" w:hAnsi="Arial" w:cs="Arial"/>
          <w:bCs/>
          <w:lang w:val="en-US"/>
        </w:rPr>
        <w:t>60</w:t>
      </w:r>
      <w:r w:rsidRPr="00365AF1">
        <w:rPr>
          <w:rFonts w:ascii="Arial" w:hAnsi="Arial" w:cs="Arial"/>
          <w:bCs/>
          <w:lang w:val="en-US"/>
        </w:rPr>
        <w:tab/>
      </w:r>
      <w:r w:rsidR="00E72D71">
        <w:rPr>
          <w:rFonts w:ascii="Arial" w:hAnsi="Arial" w:cs="Arial"/>
          <w:bCs/>
          <w:lang w:val="en-US"/>
        </w:rPr>
        <w:t>Apr</w:t>
      </w:r>
      <w:r>
        <w:rPr>
          <w:rFonts w:ascii="Arial" w:hAnsi="Arial" w:cs="Arial"/>
          <w:bCs/>
          <w:lang w:val="en-US"/>
        </w:rPr>
        <w:t>.</w:t>
      </w:r>
      <w:r w:rsidRPr="00365AF1">
        <w:rPr>
          <w:rFonts w:ascii="Arial" w:hAnsi="Arial" w:cs="Arial"/>
          <w:bCs/>
          <w:lang w:val="en-US"/>
        </w:rPr>
        <w:t xml:space="preserve"> </w:t>
      </w:r>
      <w:r w:rsidR="00E72D71">
        <w:rPr>
          <w:rFonts w:ascii="Arial" w:hAnsi="Arial" w:cs="Arial"/>
          <w:bCs/>
          <w:lang w:val="en-US"/>
        </w:rPr>
        <w:t>7</w:t>
      </w:r>
      <w:r w:rsidRPr="00365AF1">
        <w:rPr>
          <w:rFonts w:ascii="Arial" w:hAnsi="Arial" w:cs="Arial"/>
          <w:bCs/>
          <w:lang w:val="en-US"/>
        </w:rPr>
        <w:t xml:space="preserve"> – </w:t>
      </w:r>
      <w:r>
        <w:rPr>
          <w:rFonts w:ascii="Arial" w:hAnsi="Arial" w:cs="Arial"/>
          <w:bCs/>
          <w:lang w:val="en-US"/>
        </w:rPr>
        <w:t>1</w:t>
      </w:r>
      <w:r w:rsidR="00E72D71">
        <w:rPr>
          <w:rFonts w:ascii="Arial" w:hAnsi="Arial" w:cs="Arial"/>
          <w:bCs/>
          <w:lang w:val="en-US"/>
        </w:rPr>
        <w:t>1</w:t>
      </w:r>
      <w:r w:rsidRPr="00365AF1">
        <w:rPr>
          <w:rFonts w:ascii="Arial" w:hAnsi="Arial" w:cs="Arial"/>
          <w:bCs/>
          <w:lang w:val="en-US"/>
        </w:rPr>
        <w:t>, 202</w:t>
      </w:r>
      <w:r w:rsidR="00E72D71">
        <w:rPr>
          <w:rFonts w:ascii="Arial" w:hAnsi="Arial" w:cs="Arial"/>
          <w:bCs/>
          <w:lang w:val="en-US"/>
        </w:rPr>
        <w:t>5</w:t>
      </w:r>
      <w:r w:rsidRPr="00365AF1">
        <w:rPr>
          <w:rFonts w:ascii="Arial" w:hAnsi="Arial" w:cs="Arial"/>
          <w:bCs/>
          <w:lang w:val="en-US"/>
        </w:rPr>
        <w:tab/>
      </w:r>
      <w:r w:rsidR="00E72D71">
        <w:rPr>
          <w:rFonts w:ascii="Arial" w:hAnsi="Arial" w:cs="Arial"/>
          <w:bCs/>
          <w:lang w:val="en-US"/>
        </w:rPr>
        <w:t>Goteborg</w:t>
      </w:r>
      <w:r w:rsidRPr="00365AF1">
        <w:rPr>
          <w:rFonts w:ascii="Arial" w:hAnsi="Arial" w:cs="Arial"/>
          <w:bCs/>
          <w:lang w:val="en-US"/>
        </w:rPr>
        <w:t xml:space="preserve">, </w:t>
      </w:r>
      <w:r w:rsidR="00E72D71">
        <w:rPr>
          <w:rFonts w:ascii="Arial" w:hAnsi="Arial" w:cs="Arial"/>
          <w:bCs/>
          <w:lang w:val="en-US"/>
        </w:rPr>
        <w:t>Sweden</w:t>
      </w:r>
    </w:p>
    <w:p w14:paraId="576335CB" w14:textId="6E9B8AA3" w:rsidR="000C5409" w:rsidRPr="00992ED8" w:rsidRDefault="000C5409" w:rsidP="000C5409">
      <w:pPr>
        <w:tabs>
          <w:tab w:val="left" w:pos="5103"/>
        </w:tabs>
        <w:spacing w:after="120"/>
        <w:ind w:left="2268" w:hanging="2268"/>
        <w:rPr>
          <w:rFonts w:ascii="Arial" w:hAnsi="Arial" w:cs="Arial"/>
          <w:bCs/>
          <w:lang w:val="en-US"/>
        </w:rPr>
      </w:pPr>
      <w:r w:rsidRPr="00992ED8">
        <w:rPr>
          <w:rFonts w:ascii="Arial" w:hAnsi="Arial" w:cs="Arial"/>
          <w:bCs/>
          <w:lang w:val="en-US"/>
        </w:rPr>
        <w:t>SA5#1</w:t>
      </w:r>
      <w:r w:rsidR="00E72D71">
        <w:rPr>
          <w:rFonts w:ascii="Arial" w:hAnsi="Arial" w:cs="Arial"/>
          <w:bCs/>
          <w:lang w:val="en-US"/>
        </w:rPr>
        <w:t>61</w:t>
      </w:r>
      <w:r w:rsidRPr="00992ED8">
        <w:rPr>
          <w:rFonts w:ascii="Arial" w:hAnsi="Arial" w:cs="Arial"/>
          <w:bCs/>
          <w:lang w:val="en-US"/>
        </w:rPr>
        <w:tab/>
      </w:r>
      <w:r w:rsidR="00E72D71">
        <w:rPr>
          <w:rFonts w:ascii="Arial" w:hAnsi="Arial" w:cs="Arial"/>
          <w:bCs/>
          <w:lang w:val="en-US"/>
        </w:rPr>
        <w:t>May</w:t>
      </w:r>
      <w:r w:rsidRPr="00992ED8">
        <w:rPr>
          <w:rFonts w:ascii="Arial" w:hAnsi="Arial" w:cs="Arial"/>
          <w:bCs/>
          <w:lang w:val="en-US"/>
        </w:rPr>
        <w:t xml:space="preserve"> 1</w:t>
      </w:r>
      <w:r w:rsidR="00E72D71">
        <w:rPr>
          <w:rFonts w:ascii="Arial" w:hAnsi="Arial" w:cs="Arial"/>
          <w:bCs/>
          <w:lang w:val="en-US"/>
        </w:rPr>
        <w:t>9</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sidR="00E72D71">
        <w:rPr>
          <w:rFonts w:ascii="Arial" w:hAnsi="Arial" w:cs="Arial"/>
          <w:bCs/>
          <w:lang w:val="en-US"/>
        </w:rPr>
        <w:t>3</w:t>
      </w:r>
      <w:r w:rsidRPr="00992ED8">
        <w:rPr>
          <w:rFonts w:ascii="Arial" w:hAnsi="Arial" w:cs="Arial"/>
          <w:bCs/>
          <w:lang w:val="en-US"/>
        </w:rPr>
        <w:t>, 202</w:t>
      </w:r>
      <w:r w:rsidR="00E72D71">
        <w:rPr>
          <w:rFonts w:ascii="Arial" w:hAnsi="Arial" w:cs="Arial"/>
          <w:bCs/>
          <w:lang w:val="en-US"/>
        </w:rPr>
        <w:t>5</w:t>
      </w:r>
      <w:r w:rsidRPr="00992ED8">
        <w:rPr>
          <w:rFonts w:ascii="Arial" w:hAnsi="Arial" w:cs="Arial"/>
          <w:bCs/>
          <w:lang w:val="en-US"/>
        </w:rPr>
        <w:tab/>
      </w:r>
      <w:r w:rsidR="00E72D71">
        <w:rPr>
          <w:rFonts w:ascii="Arial" w:hAnsi="Arial" w:cs="Arial"/>
          <w:bCs/>
          <w:lang w:val="en-US"/>
        </w:rPr>
        <w:t>Fukuoka</w:t>
      </w:r>
      <w:r w:rsidRPr="00992ED8">
        <w:rPr>
          <w:rFonts w:ascii="Arial" w:hAnsi="Arial" w:cs="Arial"/>
          <w:bCs/>
          <w:lang w:val="en-US"/>
        </w:rPr>
        <w:t xml:space="preserve">, </w:t>
      </w:r>
      <w:r w:rsidR="00E72D71">
        <w:rPr>
          <w:rFonts w:ascii="Arial" w:hAnsi="Arial" w:cs="Arial"/>
          <w:bCs/>
          <w:lang w:val="en-US"/>
        </w:rPr>
        <w:t>Japan</w:t>
      </w:r>
    </w:p>
    <w:p w14:paraId="183F9BFC" w14:textId="6D026F4B" w:rsidR="00B20935" w:rsidRPr="00992ED8" w:rsidRDefault="00B20935" w:rsidP="00206B1B">
      <w:pPr>
        <w:tabs>
          <w:tab w:val="left" w:pos="5103"/>
        </w:tabs>
        <w:spacing w:after="120"/>
        <w:ind w:left="2268" w:hanging="2268"/>
        <w:rPr>
          <w:rFonts w:ascii="Arial" w:hAnsi="Arial" w:cs="Arial"/>
          <w:bCs/>
          <w:lang w:val="en-US"/>
        </w:rPr>
      </w:pPr>
    </w:p>
    <w:sectPr w:rsidR="00B20935" w:rsidRPr="00992ED8">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6F14F" w16cex:dateUtc="2024-08-26T10: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4E5EA" w14:textId="77777777" w:rsidR="00026407" w:rsidRDefault="00026407">
      <w:r>
        <w:separator/>
      </w:r>
    </w:p>
  </w:endnote>
  <w:endnote w:type="continuationSeparator" w:id="0">
    <w:p w14:paraId="6B719AD8" w14:textId="77777777" w:rsidR="00026407" w:rsidRDefault="00026407">
      <w:r>
        <w:continuationSeparator/>
      </w:r>
    </w:p>
  </w:endnote>
  <w:endnote w:type="continuationNotice" w:id="1">
    <w:p w14:paraId="564BD5E2" w14:textId="77777777" w:rsidR="00026407" w:rsidRDefault="00026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7F670" w14:textId="77777777" w:rsidR="00026407" w:rsidRDefault="00026407">
      <w:r>
        <w:separator/>
      </w:r>
    </w:p>
  </w:footnote>
  <w:footnote w:type="continuationSeparator" w:id="0">
    <w:p w14:paraId="3FCFB05A" w14:textId="77777777" w:rsidR="00026407" w:rsidRDefault="00026407">
      <w:r>
        <w:continuationSeparator/>
      </w:r>
    </w:p>
  </w:footnote>
  <w:footnote w:type="continuationNotice" w:id="1">
    <w:p w14:paraId="1C71DC31" w14:textId="77777777" w:rsidR="00026407" w:rsidRDefault="000264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3B6AE7"/>
    <w:multiLevelType w:val="hybridMultilevel"/>
    <w:tmpl w:val="E0A81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74491D"/>
    <w:multiLevelType w:val="hybridMultilevel"/>
    <w:tmpl w:val="3E603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BA787E"/>
    <w:multiLevelType w:val="hybridMultilevel"/>
    <w:tmpl w:val="A4CA7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06663D"/>
    <w:multiLevelType w:val="hybridMultilevel"/>
    <w:tmpl w:val="23A0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0MbA0MDc0MLY0NTNX0lEKTi0uzszPAykwrAUAgOqW9iwAAAA="/>
  </w:docVars>
  <w:rsids>
    <w:rsidRoot w:val="00E30155"/>
    <w:rsid w:val="000108B6"/>
    <w:rsid w:val="00012515"/>
    <w:rsid w:val="00012A29"/>
    <w:rsid w:val="00013282"/>
    <w:rsid w:val="00023414"/>
    <w:rsid w:val="0002519C"/>
    <w:rsid w:val="0002530D"/>
    <w:rsid w:val="00026407"/>
    <w:rsid w:val="00031560"/>
    <w:rsid w:val="00031C1F"/>
    <w:rsid w:val="0003364B"/>
    <w:rsid w:val="000429BD"/>
    <w:rsid w:val="000438F8"/>
    <w:rsid w:val="00044477"/>
    <w:rsid w:val="0004578B"/>
    <w:rsid w:val="0004751F"/>
    <w:rsid w:val="000533E6"/>
    <w:rsid w:val="000577E7"/>
    <w:rsid w:val="000640CC"/>
    <w:rsid w:val="000718E3"/>
    <w:rsid w:val="00074722"/>
    <w:rsid w:val="000758AE"/>
    <w:rsid w:val="00081305"/>
    <w:rsid w:val="000819D8"/>
    <w:rsid w:val="0008247C"/>
    <w:rsid w:val="00083182"/>
    <w:rsid w:val="00084BDD"/>
    <w:rsid w:val="00091EE9"/>
    <w:rsid w:val="000934A6"/>
    <w:rsid w:val="000A00C1"/>
    <w:rsid w:val="000A28AD"/>
    <w:rsid w:val="000A2C6C"/>
    <w:rsid w:val="000A4660"/>
    <w:rsid w:val="000A607F"/>
    <w:rsid w:val="000A7AD2"/>
    <w:rsid w:val="000B173F"/>
    <w:rsid w:val="000B1D1C"/>
    <w:rsid w:val="000C5409"/>
    <w:rsid w:val="000C5FD5"/>
    <w:rsid w:val="000D1B5B"/>
    <w:rsid w:val="000D3B0F"/>
    <w:rsid w:val="000D6500"/>
    <w:rsid w:val="000E6EFF"/>
    <w:rsid w:val="00102CC4"/>
    <w:rsid w:val="00103FFC"/>
    <w:rsid w:val="0010401F"/>
    <w:rsid w:val="00114890"/>
    <w:rsid w:val="00123119"/>
    <w:rsid w:val="00123B87"/>
    <w:rsid w:val="00130937"/>
    <w:rsid w:val="00134287"/>
    <w:rsid w:val="00134C71"/>
    <w:rsid w:val="00134DF9"/>
    <w:rsid w:val="00135F48"/>
    <w:rsid w:val="00136D6F"/>
    <w:rsid w:val="00137DDD"/>
    <w:rsid w:val="00145807"/>
    <w:rsid w:val="00147E07"/>
    <w:rsid w:val="00155947"/>
    <w:rsid w:val="00155D0B"/>
    <w:rsid w:val="0016187F"/>
    <w:rsid w:val="00172909"/>
    <w:rsid w:val="00173FA3"/>
    <w:rsid w:val="0017544D"/>
    <w:rsid w:val="00181067"/>
    <w:rsid w:val="00183629"/>
    <w:rsid w:val="00184B6F"/>
    <w:rsid w:val="00184CEC"/>
    <w:rsid w:val="00184DE2"/>
    <w:rsid w:val="001861E5"/>
    <w:rsid w:val="00193A3A"/>
    <w:rsid w:val="00193BCC"/>
    <w:rsid w:val="00196462"/>
    <w:rsid w:val="0019672F"/>
    <w:rsid w:val="001A146B"/>
    <w:rsid w:val="001A2237"/>
    <w:rsid w:val="001A3116"/>
    <w:rsid w:val="001A3EE1"/>
    <w:rsid w:val="001B1652"/>
    <w:rsid w:val="001B16E3"/>
    <w:rsid w:val="001B1A9C"/>
    <w:rsid w:val="001B31D5"/>
    <w:rsid w:val="001B4539"/>
    <w:rsid w:val="001B4F37"/>
    <w:rsid w:val="001B4FFC"/>
    <w:rsid w:val="001B6A3E"/>
    <w:rsid w:val="001C3EC8"/>
    <w:rsid w:val="001C4B6A"/>
    <w:rsid w:val="001C5FF5"/>
    <w:rsid w:val="001D2BD4"/>
    <w:rsid w:val="001D2ED4"/>
    <w:rsid w:val="001D3AEF"/>
    <w:rsid w:val="001D507D"/>
    <w:rsid w:val="001D6911"/>
    <w:rsid w:val="001E1AE2"/>
    <w:rsid w:val="001E3AAE"/>
    <w:rsid w:val="001E4FD8"/>
    <w:rsid w:val="002017B3"/>
    <w:rsid w:val="00201947"/>
    <w:rsid w:val="0020395B"/>
    <w:rsid w:val="002054F4"/>
    <w:rsid w:val="002062C0"/>
    <w:rsid w:val="00206B1B"/>
    <w:rsid w:val="00206D13"/>
    <w:rsid w:val="00207A9A"/>
    <w:rsid w:val="002101D7"/>
    <w:rsid w:val="00213829"/>
    <w:rsid w:val="00214CB6"/>
    <w:rsid w:val="00215130"/>
    <w:rsid w:val="0021752D"/>
    <w:rsid w:val="00217BA3"/>
    <w:rsid w:val="00221497"/>
    <w:rsid w:val="00224341"/>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0F8"/>
    <w:rsid w:val="00270B45"/>
    <w:rsid w:val="00271753"/>
    <w:rsid w:val="002908B2"/>
    <w:rsid w:val="002909F4"/>
    <w:rsid w:val="00291259"/>
    <w:rsid w:val="00292298"/>
    <w:rsid w:val="00294810"/>
    <w:rsid w:val="00294E29"/>
    <w:rsid w:val="0029602E"/>
    <w:rsid w:val="002A1857"/>
    <w:rsid w:val="002A2029"/>
    <w:rsid w:val="002A2DFA"/>
    <w:rsid w:val="002A3BF6"/>
    <w:rsid w:val="002A6B8C"/>
    <w:rsid w:val="002A72C9"/>
    <w:rsid w:val="002B125F"/>
    <w:rsid w:val="002B1D57"/>
    <w:rsid w:val="002B2C8A"/>
    <w:rsid w:val="002B3003"/>
    <w:rsid w:val="002B6521"/>
    <w:rsid w:val="002B778B"/>
    <w:rsid w:val="002C1385"/>
    <w:rsid w:val="002C1AD4"/>
    <w:rsid w:val="002C2D59"/>
    <w:rsid w:val="002C4E35"/>
    <w:rsid w:val="002D294F"/>
    <w:rsid w:val="002D520E"/>
    <w:rsid w:val="002E00A5"/>
    <w:rsid w:val="002E6E3D"/>
    <w:rsid w:val="002E735D"/>
    <w:rsid w:val="002F0A95"/>
    <w:rsid w:val="002F0CFC"/>
    <w:rsid w:val="002F313F"/>
    <w:rsid w:val="002F42D5"/>
    <w:rsid w:val="0030087E"/>
    <w:rsid w:val="0030628A"/>
    <w:rsid w:val="003109A7"/>
    <w:rsid w:val="003132D5"/>
    <w:rsid w:val="00316458"/>
    <w:rsid w:val="00316B8E"/>
    <w:rsid w:val="003172D5"/>
    <w:rsid w:val="0031797A"/>
    <w:rsid w:val="00322EA5"/>
    <w:rsid w:val="00326300"/>
    <w:rsid w:val="00326C0B"/>
    <w:rsid w:val="003302A7"/>
    <w:rsid w:val="003315EF"/>
    <w:rsid w:val="0033422D"/>
    <w:rsid w:val="00336DB9"/>
    <w:rsid w:val="00336F8F"/>
    <w:rsid w:val="00344732"/>
    <w:rsid w:val="00350210"/>
    <w:rsid w:val="0035122B"/>
    <w:rsid w:val="00352A79"/>
    <w:rsid w:val="00353451"/>
    <w:rsid w:val="0035548E"/>
    <w:rsid w:val="003557E8"/>
    <w:rsid w:val="00362338"/>
    <w:rsid w:val="00365AF1"/>
    <w:rsid w:val="00371032"/>
    <w:rsid w:val="00371B44"/>
    <w:rsid w:val="003741E7"/>
    <w:rsid w:val="003744CE"/>
    <w:rsid w:val="00380139"/>
    <w:rsid w:val="00382D15"/>
    <w:rsid w:val="00390796"/>
    <w:rsid w:val="00394EE1"/>
    <w:rsid w:val="0039589D"/>
    <w:rsid w:val="00397AA8"/>
    <w:rsid w:val="003A58F7"/>
    <w:rsid w:val="003A5EE2"/>
    <w:rsid w:val="003B27AE"/>
    <w:rsid w:val="003C03D2"/>
    <w:rsid w:val="003C122B"/>
    <w:rsid w:val="003C5A97"/>
    <w:rsid w:val="003D14C5"/>
    <w:rsid w:val="003D6978"/>
    <w:rsid w:val="003E2F52"/>
    <w:rsid w:val="003F19D3"/>
    <w:rsid w:val="003F52B2"/>
    <w:rsid w:val="00400183"/>
    <w:rsid w:val="004016EE"/>
    <w:rsid w:val="00401B43"/>
    <w:rsid w:val="00404BD1"/>
    <w:rsid w:val="00407525"/>
    <w:rsid w:val="00407A43"/>
    <w:rsid w:val="00411D32"/>
    <w:rsid w:val="004133C9"/>
    <w:rsid w:val="004222AC"/>
    <w:rsid w:val="00423C36"/>
    <w:rsid w:val="0042428C"/>
    <w:rsid w:val="00431004"/>
    <w:rsid w:val="004314DB"/>
    <w:rsid w:val="00434C91"/>
    <w:rsid w:val="00440414"/>
    <w:rsid w:val="0044368C"/>
    <w:rsid w:val="00446207"/>
    <w:rsid w:val="0045066C"/>
    <w:rsid w:val="0045484C"/>
    <w:rsid w:val="00455625"/>
    <w:rsid w:val="0045565A"/>
    <w:rsid w:val="00457392"/>
    <w:rsid w:val="0045777E"/>
    <w:rsid w:val="0046390C"/>
    <w:rsid w:val="004673CD"/>
    <w:rsid w:val="00472033"/>
    <w:rsid w:val="0047622A"/>
    <w:rsid w:val="00476DB0"/>
    <w:rsid w:val="004856F7"/>
    <w:rsid w:val="00485E3C"/>
    <w:rsid w:val="004869E6"/>
    <w:rsid w:val="00495230"/>
    <w:rsid w:val="004A0B90"/>
    <w:rsid w:val="004A1458"/>
    <w:rsid w:val="004A1FE8"/>
    <w:rsid w:val="004A2E32"/>
    <w:rsid w:val="004A4DDC"/>
    <w:rsid w:val="004A6CD7"/>
    <w:rsid w:val="004B6517"/>
    <w:rsid w:val="004C057C"/>
    <w:rsid w:val="004C31D2"/>
    <w:rsid w:val="004D1A24"/>
    <w:rsid w:val="004D39F2"/>
    <w:rsid w:val="004D55C2"/>
    <w:rsid w:val="004D5B5A"/>
    <w:rsid w:val="004D6B71"/>
    <w:rsid w:val="004D6E02"/>
    <w:rsid w:val="004D7A0B"/>
    <w:rsid w:val="004E2114"/>
    <w:rsid w:val="004E311D"/>
    <w:rsid w:val="004E6622"/>
    <w:rsid w:val="004F2EDE"/>
    <w:rsid w:val="004F5894"/>
    <w:rsid w:val="0050203D"/>
    <w:rsid w:val="005027B1"/>
    <w:rsid w:val="005047E3"/>
    <w:rsid w:val="00520946"/>
    <w:rsid w:val="00521131"/>
    <w:rsid w:val="005264D6"/>
    <w:rsid w:val="00531443"/>
    <w:rsid w:val="00533A63"/>
    <w:rsid w:val="005408C5"/>
    <w:rsid w:val="005410F6"/>
    <w:rsid w:val="0054244B"/>
    <w:rsid w:val="00550D76"/>
    <w:rsid w:val="00555DDA"/>
    <w:rsid w:val="00555E79"/>
    <w:rsid w:val="00562278"/>
    <w:rsid w:val="005664AF"/>
    <w:rsid w:val="00566741"/>
    <w:rsid w:val="00567C97"/>
    <w:rsid w:val="005719DF"/>
    <w:rsid w:val="005729C4"/>
    <w:rsid w:val="00577AC9"/>
    <w:rsid w:val="00580CDB"/>
    <w:rsid w:val="0058354E"/>
    <w:rsid w:val="00586D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E3BE2"/>
    <w:rsid w:val="005F3591"/>
    <w:rsid w:val="005F64FD"/>
    <w:rsid w:val="00602390"/>
    <w:rsid w:val="006038C6"/>
    <w:rsid w:val="00603A59"/>
    <w:rsid w:val="00605BBB"/>
    <w:rsid w:val="00607AE2"/>
    <w:rsid w:val="00613820"/>
    <w:rsid w:val="0062250B"/>
    <w:rsid w:val="00626E5A"/>
    <w:rsid w:val="00631B0F"/>
    <w:rsid w:val="006401BD"/>
    <w:rsid w:val="00647D12"/>
    <w:rsid w:val="00652248"/>
    <w:rsid w:val="0065266F"/>
    <w:rsid w:val="0065631D"/>
    <w:rsid w:val="00657A0A"/>
    <w:rsid w:val="00657B80"/>
    <w:rsid w:val="006634F8"/>
    <w:rsid w:val="006740EC"/>
    <w:rsid w:val="0067446B"/>
    <w:rsid w:val="00675B3C"/>
    <w:rsid w:val="00675B7C"/>
    <w:rsid w:val="006837D3"/>
    <w:rsid w:val="00691C91"/>
    <w:rsid w:val="006933F5"/>
    <w:rsid w:val="00695143"/>
    <w:rsid w:val="0069562D"/>
    <w:rsid w:val="0069676F"/>
    <w:rsid w:val="006A028F"/>
    <w:rsid w:val="006A623E"/>
    <w:rsid w:val="006A6D85"/>
    <w:rsid w:val="006B05DC"/>
    <w:rsid w:val="006B0FAF"/>
    <w:rsid w:val="006B2B1C"/>
    <w:rsid w:val="006B4382"/>
    <w:rsid w:val="006B52BB"/>
    <w:rsid w:val="006C3B7F"/>
    <w:rsid w:val="006D02F7"/>
    <w:rsid w:val="006D18AE"/>
    <w:rsid w:val="006D1E07"/>
    <w:rsid w:val="006D340A"/>
    <w:rsid w:val="006D7562"/>
    <w:rsid w:val="006D7742"/>
    <w:rsid w:val="006E0909"/>
    <w:rsid w:val="006E3203"/>
    <w:rsid w:val="006E35DF"/>
    <w:rsid w:val="006E4A7C"/>
    <w:rsid w:val="006E5383"/>
    <w:rsid w:val="006F16D9"/>
    <w:rsid w:val="006F7850"/>
    <w:rsid w:val="006F7AED"/>
    <w:rsid w:val="00701886"/>
    <w:rsid w:val="00704238"/>
    <w:rsid w:val="00705918"/>
    <w:rsid w:val="00706E79"/>
    <w:rsid w:val="00712189"/>
    <w:rsid w:val="007127A4"/>
    <w:rsid w:val="007320C9"/>
    <w:rsid w:val="00733B9A"/>
    <w:rsid w:val="00734B12"/>
    <w:rsid w:val="00737023"/>
    <w:rsid w:val="007406E1"/>
    <w:rsid w:val="00741974"/>
    <w:rsid w:val="00742250"/>
    <w:rsid w:val="00744A34"/>
    <w:rsid w:val="00746326"/>
    <w:rsid w:val="00753378"/>
    <w:rsid w:val="00754A94"/>
    <w:rsid w:val="00760BB0"/>
    <w:rsid w:val="0076157A"/>
    <w:rsid w:val="00762ABA"/>
    <w:rsid w:val="007655BD"/>
    <w:rsid w:val="00766E09"/>
    <w:rsid w:val="00772BBA"/>
    <w:rsid w:val="00772D92"/>
    <w:rsid w:val="007733D9"/>
    <w:rsid w:val="00777CAC"/>
    <w:rsid w:val="00780346"/>
    <w:rsid w:val="0078287C"/>
    <w:rsid w:val="00787044"/>
    <w:rsid w:val="0078724A"/>
    <w:rsid w:val="0079000B"/>
    <w:rsid w:val="007915A5"/>
    <w:rsid w:val="00792331"/>
    <w:rsid w:val="007969FC"/>
    <w:rsid w:val="00796D4C"/>
    <w:rsid w:val="007A0A63"/>
    <w:rsid w:val="007A0AB6"/>
    <w:rsid w:val="007A2D54"/>
    <w:rsid w:val="007C0A2D"/>
    <w:rsid w:val="007C0F67"/>
    <w:rsid w:val="007C27B0"/>
    <w:rsid w:val="007C44CD"/>
    <w:rsid w:val="007C46A5"/>
    <w:rsid w:val="007C70C4"/>
    <w:rsid w:val="007D0267"/>
    <w:rsid w:val="007D3C6C"/>
    <w:rsid w:val="007D57A8"/>
    <w:rsid w:val="007D7A39"/>
    <w:rsid w:val="007E3127"/>
    <w:rsid w:val="007F252E"/>
    <w:rsid w:val="007F300B"/>
    <w:rsid w:val="007F4553"/>
    <w:rsid w:val="007F4BB3"/>
    <w:rsid w:val="007F5638"/>
    <w:rsid w:val="007F5B4D"/>
    <w:rsid w:val="008014C3"/>
    <w:rsid w:val="008063CF"/>
    <w:rsid w:val="00812296"/>
    <w:rsid w:val="00816D5D"/>
    <w:rsid w:val="00824A28"/>
    <w:rsid w:val="00831D53"/>
    <w:rsid w:val="008320A5"/>
    <w:rsid w:val="008326DB"/>
    <w:rsid w:val="00832C87"/>
    <w:rsid w:val="00834E9E"/>
    <w:rsid w:val="008413BB"/>
    <w:rsid w:val="008476D3"/>
    <w:rsid w:val="00850671"/>
    <w:rsid w:val="0085529A"/>
    <w:rsid w:val="00857C1E"/>
    <w:rsid w:val="00864529"/>
    <w:rsid w:val="00870F63"/>
    <w:rsid w:val="00876B9A"/>
    <w:rsid w:val="008818EB"/>
    <w:rsid w:val="00882736"/>
    <w:rsid w:val="00883E24"/>
    <w:rsid w:val="00884336"/>
    <w:rsid w:val="00886BB7"/>
    <w:rsid w:val="00886BC8"/>
    <w:rsid w:val="008870C4"/>
    <w:rsid w:val="00890CDA"/>
    <w:rsid w:val="0089335E"/>
    <w:rsid w:val="008935BE"/>
    <w:rsid w:val="008955D7"/>
    <w:rsid w:val="008A3254"/>
    <w:rsid w:val="008A751E"/>
    <w:rsid w:val="008B0118"/>
    <w:rsid w:val="008B0248"/>
    <w:rsid w:val="008B0407"/>
    <w:rsid w:val="008B293D"/>
    <w:rsid w:val="008B4517"/>
    <w:rsid w:val="008C4A05"/>
    <w:rsid w:val="008C5A40"/>
    <w:rsid w:val="008C681A"/>
    <w:rsid w:val="008D0894"/>
    <w:rsid w:val="008D14A7"/>
    <w:rsid w:val="008D197A"/>
    <w:rsid w:val="008D3970"/>
    <w:rsid w:val="008E0070"/>
    <w:rsid w:val="008E374C"/>
    <w:rsid w:val="008E38F4"/>
    <w:rsid w:val="008F238B"/>
    <w:rsid w:val="008F5F33"/>
    <w:rsid w:val="00902FC4"/>
    <w:rsid w:val="009052C1"/>
    <w:rsid w:val="0090679C"/>
    <w:rsid w:val="00910C90"/>
    <w:rsid w:val="00912AF7"/>
    <w:rsid w:val="009163F7"/>
    <w:rsid w:val="00926ABD"/>
    <w:rsid w:val="0093110D"/>
    <w:rsid w:val="009364A6"/>
    <w:rsid w:val="00937CDE"/>
    <w:rsid w:val="00941137"/>
    <w:rsid w:val="00947F4E"/>
    <w:rsid w:val="00950A0E"/>
    <w:rsid w:val="00953DEB"/>
    <w:rsid w:val="00955530"/>
    <w:rsid w:val="00957F90"/>
    <w:rsid w:val="00961D4E"/>
    <w:rsid w:val="00964A63"/>
    <w:rsid w:val="00966D47"/>
    <w:rsid w:val="009671D1"/>
    <w:rsid w:val="00971F82"/>
    <w:rsid w:val="00972174"/>
    <w:rsid w:val="0097249A"/>
    <w:rsid w:val="00972619"/>
    <w:rsid w:val="009731D7"/>
    <w:rsid w:val="009823A6"/>
    <w:rsid w:val="00982493"/>
    <w:rsid w:val="009828C7"/>
    <w:rsid w:val="009838C8"/>
    <w:rsid w:val="00987463"/>
    <w:rsid w:val="00987833"/>
    <w:rsid w:val="00990077"/>
    <w:rsid w:val="0099111A"/>
    <w:rsid w:val="009915DD"/>
    <w:rsid w:val="00992ED8"/>
    <w:rsid w:val="00993F05"/>
    <w:rsid w:val="00997A5F"/>
    <w:rsid w:val="009A03F1"/>
    <w:rsid w:val="009A34D2"/>
    <w:rsid w:val="009A7E43"/>
    <w:rsid w:val="009B0CE4"/>
    <w:rsid w:val="009B38EC"/>
    <w:rsid w:val="009B3D92"/>
    <w:rsid w:val="009B7D12"/>
    <w:rsid w:val="009C0D45"/>
    <w:rsid w:val="009C0DED"/>
    <w:rsid w:val="009D433F"/>
    <w:rsid w:val="009D46C2"/>
    <w:rsid w:val="009D4A63"/>
    <w:rsid w:val="009D6BBB"/>
    <w:rsid w:val="009D78EA"/>
    <w:rsid w:val="009E645F"/>
    <w:rsid w:val="009E7F12"/>
    <w:rsid w:val="009F182F"/>
    <w:rsid w:val="009F1B84"/>
    <w:rsid w:val="009F3A89"/>
    <w:rsid w:val="009F4A64"/>
    <w:rsid w:val="00A021F1"/>
    <w:rsid w:val="00A05E14"/>
    <w:rsid w:val="00A10107"/>
    <w:rsid w:val="00A1344C"/>
    <w:rsid w:val="00A1594B"/>
    <w:rsid w:val="00A15C7F"/>
    <w:rsid w:val="00A16974"/>
    <w:rsid w:val="00A17445"/>
    <w:rsid w:val="00A20088"/>
    <w:rsid w:val="00A227E8"/>
    <w:rsid w:val="00A24087"/>
    <w:rsid w:val="00A3073D"/>
    <w:rsid w:val="00A3132E"/>
    <w:rsid w:val="00A35212"/>
    <w:rsid w:val="00A37D7F"/>
    <w:rsid w:val="00A4016A"/>
    <w:rsid w:val="00A40E59"/>
    <w:rsid w:val="00A445D8"/>
    <w:rsid w:val="00A4680C"/>
    <w:rsid w:val="00A479FB"/>
    <w:rsid w:val="00A507C3"/>
    <w:rsid w:val="00A51932"/>
    <w:rsid w:val="00A52CCA"/>
    <w:rsid w:val="00A55E23"/>
    <w:rsid w:val="00A56683"/>
    <w:rsid w:val="00A71D96"/>
    <w:rsid w:val="00A74E81"/>
    <w:rsid w:val="00A83145"/>
    <w:rsid w:val="00A84A94"/>
    <w:rsid w:val="00A85552"/>
    <w:rsid w:val="00A86397"/>
    <w:rsid w:val="00A86F72"/>
    <w:rsid w:val="00A92986"/>
    <w:rsid w:val="00A93BD8"/>
    <w:rsid w:val="00A96FEF"/>
    <w:rsid w:val="00AA06BA"/>
    <w:rsid w:val="00AA0B5F"/>
    <w:rsid w:val="00AA5AD0"/>
    <w:rsid w:val="00AB40AF"/>
    <w:rsid w:val="00AB4109"/>
    <w:rsid w:val="00AB4740"/>
    <w:rsid w:val="00AB483E"/>
    <w:rsid w:val="00AC29C9"/>
    <w:rsid w:val="00AC36C2"/>
    <w:rsid w:val="00AC67FB"/>
    <w:rsid w:val="00AC7A3E"/>
    <w:rsid w:val="00AD1DAA"/>
    <w:rsid w:val="00AD3B7F"/>
    <w:rsid w:val="00AD5573"/>
    <w:rsid w:val="00AE1176"/>
    <w:rsid w:val="00AE254E"/>
    <w:rsid w:val="00AE3F05"/>
    <w:rsid w:val="00AE52FF"/>
    <w:rsid w:val="00AE6881"/>
    <w:rsid w:val="00AF1E23"/>
    <w:rsid w:val="00AF4D56"/>
    <w:rsid w:val="00AF5625"/>
    <w:rsid w:val="00AF575B"/>
    <w:rsid w:val="00AF69F9"/>
    <w:rsid w:val="00B017C2"/>
    <w:rsid w:val="00B01AFF"/>
    <w:rsid w:val="00B04F8D"/>
    <w:rsid w:val="00B05CC7"/>
    <w:rsid w:val="00B072C9"/>
    <w:rsid w:val="00B07B70"/>
    <w:rsid w:val="00B122EB"/>
    <w:rsid w:val="00B13FEB"/>
    <w:rsid w:val="00B15A65"/>
    <w:rsid w:val="00B20935"/>
    <w:rsid w:val="00B213B0"/>
    <w:rsid w:val="00B232C1"/>
    <w:rsid w:val="00B27E39"/>
    <w:rsid w:val="00B32AF8"/>
    <w:rsid w:val="00B350D8"/>
    <w:rsid w:val="00B36DAF"/>
    <w:rsid w:val="00B37FA9"/>
    <w:rsid w:val="00B42808"/>
    <w:rsid w:val="00B51E7A"/>
    <w:rsid w:val="00B54398"/>
    <w:rsid w:val="00B610E5"/>
    <w:rsid w:val="00B62262"/>
    <w:rsid w:val="00B70E18"/>
    <w:rsid w:val="00B724D4"/>
    <w:rsid w:val="00B742F9"/>
    <w:rsid w:val="00B80E9F"/>
    <w:rsid w:val="00B870F4"/>
    <w:rsid w:val="00B879F0"/>
    <w:rsid w:val="00B91360"/>
    <w:rsid w:val="00B92A67"/>
    <w:rsid w:val="00BA07F8"/>
    <w:rsid w:val="00BA43AF"/>
    <w:rsid w:val="00BA457C"/>
    <w:rsid w:val="00BA6DBA"/>
    <w:rsid w:val="00BB1C69"/>
    <w:rsid w:val="00BB6E45"/>
    <w:rsid w:val="00BC024A"/>
    <w:rsid w:val="00BC0CDD"/>
    <w:rsid w:val="00BC38D2"/>
    <w:rsid w:val="00BC55A8"/>
    <w:rsid w:val="00BD0CB3"/>
    <w:rsid w:val="00BD1C8D"/>
    <w:rsid w:val="00BD60AB"/>
    <w:rsid w:val="00BD64E3"/>
    <w:rsid w:val="00BE3362"/>
    <w:rsid w:val="00BE6EAC"/>
    <w:rsid w:val="00BE736B"/>
    <w:rsid w:val="00BF234F"/>
    <w:rsid w:val="00BF4C1B"/>
    <w:rsid w:val="00BF6A4F"/>
    <w:rsid w:val="00BF6E11"/>
    <w:rsid w:val="00BF7F04"/>
    <w:rsid w:val="00C022E3"/>
    <w:rsid w:val="00C034B6"/>
    <w:rsid w:val="00C12328"/>
    <w:rsid w:val="00C1564E"/>
    <w:rsid w:val="00C17453"/>
    <w:rsid w:val="00C22239"/>
    <w:rsid w:val="00C264D6"/>
    <w:rsid w:val="00C33CE9"/>
    <w:rsid w:val="00C34CE7"/>
    <w:rsid w:val="00C43675"/>
    <w:rsid w:val="00C43BCA"/>
    <w:rsid w:val="00C451C1"/>
    <w:rsid w:val="00C4712D"/>
    <w:rsid w:val="00C5099A"/>
    <w:rsid w:val="00C51792"/>
    <w:rsid w:val="00C5289D"/>
    <w:rsid w:val="00C53134"/>
    <w:rsid w:val="00C61748"/>
    <w:rsid w:val="00C62FCF"/>
    <w:rsid w:val="00C6323D"/>
    <w:rsid w:val="00C6371D"/>
    <w:rsid w:val="00C63F40"/>
    <w:rsid w:val="00C65D24"/>
    <w:rsid w:val="00C75EF5"/>
    <w:rsid w:val="00C767C6"/>
    <w:rsid w:val="00C909DA"/>
    <w:rsid w:val="00C92FEC"/>
    <w:rsid w:val="00C94F55"/>
    <w:rsid w:val="00CA0867"/>
    <w:rsid w:val="00CA4FEB"/>
    <w:rsid w:val="00CA6B1C"/>
    <w:rsid w:val="00CA7407"/>
    <w:rsid w:val="00CA75BD"/>
    <w:rsid w:val="00CA77DD"/>
    <w:rsid w:val="00CA7D62"/>
    <w:rsid w:val="00CB07A8"/>
    <w:rsid w:val="00CB4A14"/>
    <w:rsid w:val="00CB6275"/>
    <w:rsid w:val="00CB7322"/>
    <w:rsid w:val="00CB74D2"/>
    <w:rsid w:val="00CC4593"/>
    <w:rsid w:val="00CD1848"/>
    <w:rsid w:val="00CD4C09"/>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25BF0"/>
    <w:rsid w:val="00D36DCF"/>
    <w:rsid w:val="00D437FF"/>
    <w:rsid w:val="00D46A6B"/>
    <w:rsid w:val="00D50691"/>
    <w:rsid w:val="00D5130C"/>
    <w:rsid w:val="00D5380C"/>
    <w:rsid w:val="00D56B4F"/>
    <w:rsid w:val="00D60944"/>
    <w:rsid w:val="00D614A9"/>
    <w:rsid w:val="00D62265"/>
    <w:rsid w:val="00D62A6B"/>
    <w:rsid w:val="00D63888"/>
    <w:rsid w:val="00D67AFE"/>
    <w:rsid w:val="00D81FFB"/>
    <w:rsid w:val="00D83667"/>
    <w:rsid w:val="00D84B50"/>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311F"/>
    <w:rsid w:val="00E0542C"/>
    <w:rsid w:val="00E06FFB"/>
    <w:rsid w:val="00E10A01"/>
    <w:rsid w:val="00E13FA2"/>
    <w:rsid w:val="00E14F3B"/>
    <w:rsid w:val="00E17188"/>
    <w:rsid w:val="00E17E9B"/>
    <w:rsid w:val="00E225E7"/>
    <w:rsid w:val="00E273D5"/>
    <w:rsid w:val="00E30155"/>
    <w:rsid w:val="00E30235"/>
    <w:rsid w:val="00E30D2E"/>
    <w:rsid w:val="00E4023E"/>
    <w:rsid w:val="00E47E12"/>
    <w:rsid w:val="00E56036"/>
    <w:rsid w:val="00E56815"/>
    <w:rsid w:val="00E605B8"/>
    <w:rsid w:val="00E618B7"/>
    <w:rsid w:val="00E62FDD"/>
    <w:rsid w:val="00E6319A"/>
    <w:rsid w:val="00E72D71"/>
    <w:rsid w:val="00E80C5B"/>
    <w:rsid w:val="00E84F6A"/>
    <w:rsid w:val="00E855DD"/>
    <w:rsid w:val="00E91FE1"/>
    <w:rsid w:val="00E95FBC"/>
    <w:rsid w:val="00EA03E4"/>
    <w:rsid w:val="00EA4646"/>
    <w:rsid w:val="00EB190C"/>
    <w:rsid w:val="00EB40FD"/>
    <w:rsid w:val="00EB4345"/>
    <w:rsid w:val="00EB48E4"/>
    <w:rsid w:val="00EC2918"/>
    <w:rsid w:val="00EC3565"/>
    <w:rsid w:val="00ED1A2C"/>
    <w:rsid w:val="00ED4954"/>
    <w:rsid w:val="00ED7A9F"/>
    <w:rsid w:val="00EE0943"/>
    <w:rsid w:val="00EE2361"/>
    <w:rsid w:val="00EE33A2"/>
    <w:rsid w:val="00EE370B"/>
    <w:rsid w:val="00EE6B5E"/>
    <w:rsid w:val="00EE7C5E"/>
    <w:rsid w:val="00EF2B3D"/>
    <w:rsid w:val="00EF4500"/>
    <w:rsid w:val="00F02119"/>
    <w:rsid w:val="00F064E2"/>
    <w:rsid w:val="00F125E1"/>
    <w:rsid w:val="00F12BA0"/>
    <w:rsid w:val="00F13B23"/>
    <w:rsid w:val="00F13CF6"/>
    <w:rsid w:val="00F15E39"/>
    <w:rsid w:val="00F17044"/>
    <w:rsid w:val="00F20C43"/>
    <w:rsid w:val="00F231C8"/>
    <w:rsid w:val="00F23859"/>
    <w:rsid w:val="00F2446E"/>
    <w:rsid w:val="00F32800"/>
    <w:rsid w:val="00F37204"/>
    <w:rsid w:val="00F376AB"/>
    <w:rsid w:val="00F37FA1"/>
    <w:rsid w:val="00F43845"/>
    <w:rsid w:val="00F47B69"/>
    <w:rsid w:val="00F50574"/>
    <w:rsid w:val="00F50708"/>
    <w:rsid w:val="00F520C0"/>
    <w:rsid w:val="00F55237"/>
    <w:rsid w:val="00F613AD"/>
    <w:rsid w:val="00F63C7F"/>
    <w:rsid w:val="00F6718B"/>
    <w:rsid w:val="00F67A1C"/>
    <w:rsid w:val="00F73128"/>
    <w:rsid w:val="00F82C5B"/>
    <w:rsid w:val="00F853C4"/>
    <w:rsid w:val="00F8703D"/>
    <w:rsid w:val="00F92969"/>
    <w:rsid w:val="00FA00BF"/>
    <w:rsid w:val="00FA5939"/>
    <w:rsid w:val="00FB4B74"/>
    <w:rsid w:val="00FB5240"/>
    <w:rsid w:val="00FB6053"/>
    <w:rsid w:val="00FB626F"/>
    <w:rsid w:val="00FC0BE4"/>
    <w:rsid w:val="00FC7AC5"/>
    <w:rsid w:val="00FD1638"/>
    <w:rsid w:val="00FD3350"/>
    <w:rsid w:val="00FD3AEA"/>
    <w:rsid w:val="00FD5180"/>
    <w:rsid w:val="00FD58B5"/>
    <w:rsid w:val="00FE027E"/>
    <w:rsid w:val="00FE104D"/>
    <w:rsid w:val="00FE571F"/>
    <w:rsid w:val="00FE7447"/>
    <w:rsid w:val="00FF1B1F"/>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styleId="Revision">
    <w:name w:val="Revision"/>
    <w:hidden/>
    <w:uiPriority w:val="99"/>
    <w:semiHidden/>
    <w:rsid w:val="00D84B50"/>
    <w:rPr>
      <w:rFonts w:ascii="Times New Roman" w:hAnsi="Times New Roman"/>
      <w:lang w:val="en-GB"/>
    </w:rPr>
  </w:style>
  <w:style w:type="paragraph" w:styleId="CommentSubject">
    <w:name w:val="annotation subject"/>
    <w:basedOn w:val="CommentText"/>
    <w:next w:val="CommentText"/>
    <w:link w:val="CommentSubjectChar"/>
    <w:rsid w:val="00D84B50"/>
    <w:rPr>
      <w:b/>
      <w:bCs/>
    </w:rPr>
  </w:style>
  <w:style w:type="character" w:customStyle="1" w:styleId="CommentSubjectChar">
    <w:name w:val="Comment Subject Char"/>
    <w:basedOn w:val="CommentTextChar"/>
    <w:link w:val="CommentSubject"/>
    <w:rsid w:val="00D84B50"/>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purl.org/dc/dcmityp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elements/1.1/"/>
    <ds:schemaRef ds:uri="5b17232d-c99c-451d-83da-8209c240d8e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Huawei-12-10</cp:lastModifiedBy>
  <cp:revision>2</cp:revision>
  <cp:lastPrinted>1899-12-31T23:00:00Z</cp:lastPrinted>
  <dcterms:created xsi:type="dcterms:W3CDTF">2025-02-06T14:41:00Z</dcterms:created>
  <dcterms:modified xsi:type="dcterms:W3CDTF">2025-02-06T14:41:00Z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1738225897</vt:lpwstr>
  </property>
</Properties>
</file>